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6623D" w14:textId="3AE1CE09" w:rsidR="00E750D1" w:rsidRPr="00E750D1" w:rsidRDefault="00E750D1" w:rsidP="001A6002">
      <w:pPr>
        <w:spacing w:line="480" w:lineRule="auto"/>
        <w:rPr>
          <w:rFonts w:ascii="Times New Roman" w:hAnsi="Times New Roman" w:cs="Times New Roman"/>
          <w:b/>
          <w:color w:val="FF0000"/>
          <w:sz w:val="22"/>
          <w:szCs w:val="22"/>
        </w:rPr>
      </w:pPr>
      <w:r w:rsidRPr="00E750D1">
        <w:rPr>
          <w:rFonts w:ascii="Times New Roman" w:hAnsi="Times New Roman" w:cs="Times New Roman"/>
          <w:b/>
          <w:color w:val="FF0000"/>
          <w:sz w:val="22"/>
          <w:szCs w:val="22"/>
        </w:rPr>
        <w:t>Fort</w:t>
      </w:r>
      <w:r>
        <w:rPr>
          <w:rFonts w:ascii="Times New Roman" w:hAnsi="Times New Roman" w:cs="Times New Roman"/>
          <w:b/>
          <w:color w:val="FF0000"/>
          <w:sz w:val="22"/>
          <w:szCs w:val="22"/>
        </w:rPr>
        <w:t>hcoming (2018). Current Opinion</w:t>
      </w:r>
      <w:bookmarkStart w:id="0" w:name="_GoBack"/>
      <w:bookmarkEnd w:id="0"/>
      <w:r w:rsidRPr="00E750D1">
        <w:rPr>
          <w:rFonts w:ascii="Times New Roman" w:hAnsi="Times New Roman" w:cs="Times New Roman"/>
          <w:b/>
          <w:color w:val="FF0000"/>
          <w:sz w:val="22"/>
          <w:szCs w:val="22"/>
        </w:rPr>
        <w:t xml:space="preserve"> in Environmental Sustainability</w:t>
      </w:r>
    </w:p>
    <w:p w14:paraId="02A40EAD" w14:textId="77777777" w:rsidR="00E750D1" w:rsidRDefault="00E750D1" w:rsidP="001A6002">
      <w:pPr>
        <w:spacing w:line="480" w:lineRule="auto"/>
        <w:rPr>
          <w:rFonts w:ascii="Times New Roman" w:hAnsi="Times New Roman" w:cs="Times New Roman"/>
          <w:b/>
          <w:sz w:val="22"/>
          <w:szCs w:val="22"/>
        </w:rPr>
      </w:pPr>
    </w:p>
    <w:p w14:paraId="3D4E4E22" w14:textId="0066CBC6" w:rsidR="005F15C3" w:rsidRPr="0067060C" w:rsidRDefault="005F15C3" w:rsidP="001A6002">
      <w:pPr>
        <w:spacing w:line="480" w:lineRule="auto"/>
        <w:rPr>
          <w:rFonts w:ascii="Times New Roman" w:hAnsi="Times New Roman" w:cs="Times New Roman"/>
          <w:b/>
          <w:sz w:val="22"/>
          <w:szCs w:val="22"/>
        </w:rPr>
      </w:pPr>
      <w:r w:rsidRPr="0067060C">
        <w:rPr>
          <w:rFonts w:ascii="Times New Roman" w:hAnsi="Times New Roman" w:cs="Times New Roman"/>
          <w:b/>
          <w:sz w:val="22"/>
          <w:szCs w:val="22"/>
        </w:rPr>
        <w:t>From Basic Research to Applied Solutions: Are Two Approaches to Sustainability Science Emerging?</w:t>
      </w:r>
    </w:p>
    <w:p w14:paraId="0018353D" w14:textId="77777777" w:rsidR="005F15C3" w:rsidRPr="0067060C" w:rsidRDefault="005F15C3" w:rsidP="001A6002">
      <w:pPr>
        <w:spacing w:line="480" w:lineRule="auto"/>
        <w:rPr>
          <w:rFonts w:ascii="Times New Roman" w:hAnsi="Times New Roman" w:cs="Times New Roman"/>
          <w:b/>
          <w:sz w:val="22"/>
          <w:szCs w:val="22"/>
        </w:rPr>
      </w:pPr>
    </w:p>
    <w:p w14:paraId="3BBF1231" w14:textId="75F543B5" w:rsidR="005F15C3" w:rsidRPr="0067060C" w:rsidRDefault="005F15C3" w:rsidP="001A6002">
      <w:pPr>
        <w:spacing w:line="480" w:lineRule="auto"/>
        <w:rPr>
          <w:rFonts w:ascii="Times New Roman" w:hAnsi="Times New Roman" w:cs="Times New Roman"/>
          <w:b/>
          <w:sz w:val="22"/>
          <w:szCs w:val="22"/>
        </w:rPr>
      </w:pPr>
      <w:r w:rsidRPr="0067060C">
        <w:rPr>
          <w:rFonts w:ascii="Times New Roman" w:hAnsi="Times New Roman" w:cs="Times New Roman"/>
          <w:b/>
          <w:sz w:val="22"/>
          <w:szCs w:val="22"/>
        </w:rPr>
        <w:t>AUTHORS: Doran, Elizabeth M. B.</w:t>
      </w:r>
      <w:r w:rsidR="001C5FF0">
        <w:rPr>
          <w:rFonts w:ascii="Times New Roman" w:hAnsi="Times New Roman" w:cs="Times New Roman"/>
          <w:b/>
          <w:sz w:val="22"/>
          <w:szCs w:val="22"/>
          <w:vertAlign w:val="superscript"/>
        </w:rPr>
        <w:t>a,</w:t>
      </w:r>
      <w:r w:rsidR="001C5FF0">
        <w:rPr>
          <w:rStyle w:val="FootnoteReference"/>
          <w:rFonts w:ascii="Times New Roman" w:hAnsi="Times New Roman" w:cs="Times New Roman"/>
          <w:b/>
          <w:sz w:val="22"/>
          <w:szCs w:val="22"/>
        </w:rPr>
        <w:footnoteReference w:id="1"/>
      </w:r>
      <w:r w:rsidRPr="0067060C">
        <w:rPr>
          <w:rFonts w:ascii="Times New Roman" w:hAnsi="Times New Roman" w:cs="Times New Roman"/>
          <w:b/>
          <w:sz w:val="22"/>
          <w:szCs w:val="22"/>
          <w:vertAlign w:val="superscript"/>
        </w:rPr>
        <w:t>,</w:t>
      </w:r>
      <w:r w:rsidRPr="0067060C">
        <w:rPr>
          <w:rFonts w:ascii="Times New Roman" w:hAnsi="Times New Roman" w:cs="Times New Roman"/>
          <w:b/>
          <w:sz w:val="22"/>
          <w:szCs w:val="22"/>
        </w:rPr>
        <w:t>*, Golden, Jay S.</w:t>
      </w:r>
      <w:r w:rsidR="001C5FF0">
        <w:rPr>
          <w:rFonts w:ascii="Times New Roman" w:hAnsi="Times New Roman" w:cs="Times New Roman"/>
          <w:b/>
          <w:sz w:val="22"/>
          <w:szCs w:val="22"/>
          <w:vertAlign w:val="superscript"/>
        </w:rPr>
        <w:t>a,</w:t>
      </w:r>
      <w:r w:rsidR="001C5FF0">
        <w:rPr>
          <w:rStyle w:val="FootnoteReference"/>
          <w:rFonts w:ascii="Times New Roman" w:hAnsi="Times New Roman" w:cs="Times New Roman"/>
          <w:b/>
          <w:sz w:val="22"/>
          <w:szCs w:val="22"/>
        </w:rPr>
        <w:footnoteReference w:id="2"/>
      </w:r>
      <w:r w:rsidRPr="0067060C">
        <w:rPr>
          <w:rFonts w:ascii="Times New Roman" w:hAnsi="Times New Roman" w:cs="Times New Roman"/>
          <w:b/>
          <w:sz w:val="22"/>
          <w:szCs w:val="22"/>
        </w:rPr>
        <w:t>, and Turner II, B. L.</w:t>
      </w:r>
      <w:r w:rsidR="001C5FF0">
        <w:rPr>
          <w:rFonts w:ascii="Times New Roman" w:hAnsi="Times New Roman" w:cs="Times New Roman"/>
          <w:b/>
          <w:sz w:val="22"/>
          <w:szCs w:val="22"/>
          <w:vertAlign w:val="superscript"/>
        </w:rPr>
        <w:t>b</w:t>
      </w:r>
    </w:p>
    <w:p w14:paraId="2C29C203" w14:textId="62931797" w:rsidR="005F15C3" w:rsidRPr="0067060C" w:rsidRDefault="001C5FF0" w:rsidP="001A6002">
      <w:pPr>
        <w:rPr>
          <w:rFonts w:ascii="Times New Roman" w:hAnsi="Times New Roman" w:cs="Times New Roman"/>
          <w:sz w:val="22"/>
          <w:szCs w:val="22"/>
        </w:rPr>
      </w:pPr>
      <w:r>
        <w:rPr>
          <w:rFonts w:ascii="Times New Roman" w:hAnsi="Times New Roman" w:cs="Times New Roman"/>
          <w:sz w:val="22"/>
          <w:szCs w:val="22"/>
          <w:vertAlign w:val="superscript"/>
        </w:rPr>
        <w:t>a</w:t>
      </w:r>
      <w:r w:rsidRPr="0067060C">
        <w:rPr>
          <w:rFonts w:ascii="Times New Roman" w:hAnsi="Times New Roman" w:cs="Times New Roman"/>
          <w:sz w:val="22"/>
          <w:szCs w:val="22"/>
          <w:vertAlign w:val="superscript"/>
        </w:rPr>
        <w:t xml:space="preserve"> </w:t>
      </w:r>
      <w:r w:rsidR="005F15C3" w:rsidRPr="0067060C">
        <w:rPr>
          <w:rFonts w:ascii="Times New Roman" w:hAnsi="Times New Roman" w:cs="Times New Roman"/>
          <w:sz w:val="22"/>
          <w:szCs w:val="22"/>
        </w:rPr>
        <w:t>Division of Earth &amp; Ocean Sciences-Nicholas School of the Environment, Box 90328,</w:t>
      </w:r>
    </w:p>
    <w:p w14:paraId="5904B6E5" w14:textId="0FB1B704" w:rsidR="005F15C3" w:rsidRPr="0067060C" w:rsidRDefault="005F15C3" w:rsidP="001A6002">
      <w:pPr>
        <w:rPr>
          <w:rFonts w:ascii="Times New Roman" w:hAnsi="Times New Roman" w:cs="Times New Roman"/>
          <w:sz w:val="22"/>
          <w:szCs w:val="22"/>
        </w:rPr>
      </w:pPr>
      <w:r w:rsidRPr="0067060C">
        <w:rPr>
          <w:rFonts w:ascii="Times New Roman" w:hAnsi="Times New Roman" w:cs="Times New Roman"/>
          <w:sz w:val="22"/>
          <w:szCs w:val="22"/>
        </w:rPr>
        <w:t xml:space="preserve"> 9 Circuit Drive</w:t>
      </w:r>
      <w:r w:rsidR="008B1994">
        <w:rPr>
          <w:rFonts w:ascii="Times New Roman" w:hAnsi="Times New Roman" w:cs="Times New Roman"/>
          <w:sz w:val="22"/>
          <w:szCs w:val="22"/>
        </w:rPr>
        <w:t>,</w:t>
      </w:r>
      <w:r w:rsidRPr="0067060C">
        <w:rPr>
          <w:rFonts w:ascii="Times New Roman" w:hAnsi="Times New Roman" w:cs="Times New Roman"/>
          <w:sz w:val="22"/>
          <w:szCs w:val="22"/>
        </w:rPr>
        <w:t xml:space="preserve"> Environment Hall, Duke University, Durham, NC 27708-0328; </w:t>
      </w:r>
      <w:hyperlink r:id="rId7" w:history="1">
        <w:r w:rsidR="001C5FF0" w:rsidRPr="007657EE">
          <w:rPr>
            <w:rStyle w:val="Hyperlink"/>
            <w:rFonts w:ascii="Times New Roman" w:hAnsi="Times New Roman" w:cs="Times New Roman"/>
            <w:color w:val="auto"/>
            <w:sz w:val="22"/>
            <w:szCs w:val="22"/>
            <w:u w:val="none"/>
          </w:rPr>
          <w:t>elizabeth.doran@uvm.edu</w:t>
        </w:r>
      </w:hyperlink>
      <w:r w:rsidRPr="007657EE">
        <w:rPr>
          <w:rFonts w:ascii="Times New Roman" w:hAnsi="Times New Roman" w:cs="Times New Roman"/>
          <w:sz w:val="22"/>
          <w:szCs w:val="22"/>
        </w:rPr>
        <w:t xml:space="preserve">; </w:t>
      </w:r>
      <w:r w:rsidR="007657EE">
        <w:rPr>
          <w:rFonts w:ascii="Times New Roman" w:hAnsi="Times New Roman" w:cs="Times New Roman"/>
          <w:sz w:val="22"/>
          <w:szCs w:val="22"/>
        </w:rPr>
        <w:t>goldenj</w:t>
      </w:r>
      <w:r w:rsidR="00AD2F1C">
        <w:rPr>
          <w:rFonts w:ascii="Times New Roman" w:hAnsi="Times New Roman" w:cs="Times New Roman"/>
          <w:sz w:val="22"/>
          <w:szCs w:val="22"/>
        </w:rPr>
        <w:t>17@ecu.edu</w:t>
      </w:r>
    </w:p>
    <w:p w14:paraId="24E945CF" w14:textId="77777777" w:rsidR="005F15C3" w:rsidRPr="0067060C" w:rsidRDefault="005F15C3" w:rsidP="001A6002">
      <w:pPr>
        <w:rPr>
          <w:rFonts w:ascii="Times New Roman" w:hAnsi="Times New Roman" w:cs="Times New Roman"/>
          <w:sz w:val="22"/>
          <w:szCs w:val="22"/>
        </w:rPr>
      </w:pPr>
    </w:p>
    <w:p w14:paraId="2427EF24" w14:textId="791A05A0" w:rsidR="005F15C3" w:rsidRPr="007657EE" w:rsidRDefault="001C5FF0" w:rsidP="001A6002">
      <w:pPr>
        <w:rPr>
          <w:rFonts w:ascii="Times New Roman" w:hAnsi="Times New Roman" w:cs="Times New Roman"/>
          <w:sz w:val="22"/>
          <w:szCs w:val="22"/>
        </w:rPr>
      </w:pPr>
      <w:r>
        <w:rPr>
          <w:rFonts w:ascii="Times New Roman" w:hAnsi="Times New Roman" w:cs="Times New Roman"/>
          <w:sz w:val="22"/>
          <w:szCs w:val="22"/>
          <w:vertAlign w:val="superscript"/>
        </w:rPr>
        <w:t>b</w:t>
      </w:r>
      <w:r w:rsidR="007657EE">
        <w:rPr>
          <w:rFonts w:ascii="Times New Roman" w:hAnsi="Times New Roman" w:cs="Times New Roman"/>
          <w:sz w:val="22"/>
          <w:szCs w:val="22"/>
          <w:vertAlign w:val="superscript"/>
        </w:rPr>
        <w:t xml:space="preserve"> </w:t>
      </w:r>
      <w:r w:rsidR="005F15C3" w:rsidRPr="0067060C">
        <w:rPr>
          <w:rFonts w:ascii="Times New Roman" w:hAnsi="Times New Roman" w:cs="Times New Roman"/>
          <w:sz w:val="22"/>
          <w:szCs w:val="22"/>
        </w:rPr>
        <w:t xml:space="preserve">School of Geographical Sciences and Urban Planning &amp; School of Sustainability, P.O. Box 875302, Arizona State University, Tempe, AZ 85287-5302; </w:t>
      </w:r>
      <w:hyperlink r:id="rId8" w:history="1">
        <w:r w:rsidR="005F15C3" w:rsidRPr="007657EE">
          <w:rPr>
            <w:rStyle w:val="Hyperlink"/>
            <w:rFonts w:ascii="Times New Roman" w:hAnsi="Times New Roman" w:cs="Times New Roman"/>
            <w:color w:val="auto"/>
            <w:sz w:val="22"/>
            <w:szCs w:val="22"/>
            <w:u w:val="none"/>
          </w:rPr>
          <w:t>billie.l.turner@asu.edu</w:t>
        </w:r>
      </w:hyperlink>
    </w:p>
    <w:p w14:paraId="2B0E02DC" w14:textId="77777777" w:rsidR="005F15C3" w:rsidRPr="0067060C" w:rsidRDefault="005F15C3" w:rsidP="001A6002">
      <w:pPr>
        <w:rPr>
          <w:rFonts w:ascii="Times New Roman" w:hAnsi="Times New Roman" w:cs="Times New Roman"/>
          <w:sz w:val="22"/>
          <w:szCs w:val="22"/>
        </w:rPr>
      </w:pPr>
    </w:p>
    <w:p w14:paraId="53907009" w14:textId="77777777" w:rsidR="005F15C3" w:rsidRPr="0067060C" w:rsidRDefault="005F15C3" w:rsidP="001A6002">
      <w:pPr>
        <w:spacing w:line="480" w:lineRule="auto"/>
        <w:rPr>
          <w:rFonts w:ascii="Times New Roman" w:hAnsi="Times New Roman" w:cs="Times New Roman"/>
          <w:sz w:val="22"/>
          <w:szCs w:val="22"/>
        </w:rPr>
      </w:pPr>
      <w:r w:rsidRPr="0067060C">
        <w:rPr>
          <w:rFonts w:ascii="Times New Roman" w:hAnsi="Times New Roman" w:cs="Times New Roman"/>
          <w:b/>
          <w:sz w:val="22"/>
          <w:szCs w:val="22"/>
        </w:rPr>
        <w:t>*</w:t>
      </w:r>
      <w:r w:rsidRPr="0067060C">
        <w:rPr>
          <w:rFonts w:ascii="Times New Roman" w:hAnsi="Times New Roman" w:cs="Times New Roman"/>
          <w:sz w:val="22"/>
          <w:szCs w:val="22"/>
        </w:rPr>
        <w:t>Corresponding Author</w:t>
      </w:r>
    </w:p>
    <w:p w14:paraId="6726F95C" w14:textId="77777777" w:rsidR="005F15C3" w:rsidRPr="0067060C" w:rsidRDefault="005F15C3" w:rsidP="001A6002">
      <w:pPr>
        <w:spacing w:line="480" w:lineRule="auto"/>
        <w:rPr>
          <w:rFonts w:ascii="Times New Roman" w:hAnsi="Times New Roman" w:cs="Times New Roman"/>
          <w:sz w:val="22"/>
          <w:szCs w:val="22"/>
        </w:rPr>
      </w:pPr>
    </w:p>
    <w:p w14:paraId="5D39346F" w14:textId="77777777" w:rsidR="005F15C3" w:rsidRPr="0067060C" w:rsidRDefault="005F15C3" w:rsidP="001A6002">
      <w:pPr>
        <w:spacing w:line="480" w:lineRule="auto"/>
        <w:rPr>
          <w:rFonts w:ascii="Times New Roman" w:hAnsi="Times New Roman" w:cs="Times New Roman"/>
          <w:sz w:val="22"/>
          <w:szCs w:val="22"/>
        </w:rPr>
      </w:pPr>
    </w:p>
    <w:p w14:paraId="769D6362" w14:textId="77777777" w:rsidR="005F15C3" w:rsidRPr="0067060C" w:rsidRDefault="005F15C3" w:rsidP="001A6002">
      <w:pPr>
        <w:spacing w:line="480" w:lineRule="auto"/>
        <w:rPr>
          <w:rFonts w:ascii="Times New Roman" w:hAnsi="Times New Roman" w:cs="Times New Roman"/>
          <w:b/>
          <w:color w:val="000000"/>
          <w:sz w:val="22"/>
          <w:szCs w:val="22"/>
        </w:rPr>
      </w:pPr>
      <w:r w:rsidRPr="0067060C">
        <w:rPr>
          <w:rFonts w:ascii="Times New Roman" w:hAnsi="Times New Roman" w:cs="Times New Roman"/>
          <w:b/>
          <w:color w:val="000000"/>
          <w:sz w:val="22"/>
          <w:szCs w:val="22"/>
        </w:rPr>
        <w:t>Abstract:</w:t>
      </w:r>
    </w:p>
    <w:p w14:paraId="0EFA975F" w14:textId="77777777" w:rsidR="005F15C3" w:rsidRPr="0067060C" w:rsidRDefault="005F15C3" w:rsidP="001A6002">
      <w:pPr>
        <w:spacing w:line="480" w:lineRule="auto"/>
        <w:rPr>
          <w:rFonts w:ascii="Times New Roman" w:hAnsi="Times New Roman" w:cs="Times New Roman"/>
          <w:color w:val="000000"/>
          <w:sz w:val="22"/>
          <w:szCs w:val="22"/>
        </w:rPr>
      </w:pPr>
      <w:r w:rsidRPr="0067060C">
        <w:rPr>
          <w:rFonts w:ascii="Times New Roman" w:hAnsi="Times New Roman" w:cs="Times New Roman"/>
          <w:color w:val="000000"/>
          <w:sz w:val="22"/>
          <w:szCs w:val="22"/>
        </w:rPr>
        <w:t xml:space="preserve">Despite its widespread emergence and adoption, sustainability science continues to suffer from definitional ambiguity within the academe. A review of efforts to provide direction and structure to the science reveal a continuum of approaches anchored at either end by </w:t>
      </w:r>
      <w:r w:rsidRPr="0067060C">
        <w:rPr>
          <w:rFonts w:ascii="Times New Roman" w:eastAsia="Times New Roman" w:hAnsi="Times New Roman" w:cs="Times New Roman"/>
          <w:sz w:val="22"/>
          <w:szCs w:val="22"/>
        </w:rPr>
        <w:t xml:space="preserve">differing visions of how the science interfaces with practice (solutions). At one end, basic science of societally defined problems informs decisions about possible solutions and their application. At the other end, applied research directly affects the options available to decision makers. While clear from the literature, we also point to survey data that suggests the dichotomy does not appear to be as apparent in the minds of practitioners. </w:t>
      </w:r>
    </w:p>
    <w:p w14:paraId="3E8DD939" w14:textId="77777777" w:rsidR="005F15C3" w:rsidRPr="0067060C" w:rsidRDefault="005F15C3" w:rsidP="001A6002">
      <w:pPr>
        <w:spacing w:line="480" w:lineRule="auto"/>
        <w:rPr>
          <w:rFonts w:ascii="Times New Roman" w:hAnsi="Times New Roman" w:cs="Times New Roman"/>
          <w:color w:val="000000"/>
          <w:sz w:val="22"/>
          <w:szCs w:val="22"/>
        </w:rPr>
      </w:pPr>
      <w:r w:rsidRPr="0067060C">
        <w:rPr>
          <w:rFonts w:ascii="Times New Roman" w:hAnsi="Times New Roman" w:cs="Times New Roman"/>
          <w:color w:val="000000"/>
          <w:sz w:val="22"/>
          <w:szCs w:val="22"/>
        </w:rPr>
        <w:br w:type="page"/>
      </w:r>
    </w:p>
    <w:p w14:paraId="62D34502" w14:textId="0EE734BC" w:rsidR="005F15C3" w:rsidRPr="0064728A" w:rsidRDefault="0064728A" w:rsidP="001A6002">
      <w:pPr>
        <w:spacing w:line="480" w:lineRule="auto"/>
        <w:rPr>
          <w:rFonts w:ascii="Times New Roman" w:hAnsi="Times New Roman" w:cs="Times New Roman"/>
          <w:b/>
          <w:color w:val="000000"/>
          <w:sz w:val="22"/>
          <w:szCs w:val="22"/>
        </w:rPr>
      </w:pPr>
      <w:r w:rsidRPr="0064728A">
        <w:rPr>
          <w:rFonts w:ascii="Times New Roman" w:hAnsi="Times New Roman" w:cs="Times New Roman"/>
          <w:b/>
          <w:color w:val="000000"/>
          <w:sz w:val="22"/>
          <w:szCs w:val="22"/>
        </w:rPr>
        <w:lastRenderedPageBreak/>
        <w:t>Introduction</w:t>
      </w:r>
    </w:p>
    <w:p w14:paraId="5E0B4DBE" w14:textId="73EC5264" w:rsidR="005F15C3" w:rsidRPr="0067060C" w:rsidRDefault="005F15C3" w:rsidP="001A6002">
      <w:pPr>
        <w:spacing w:line="480" w:lineRule="auto"/>
        <w:rPr>
          <w:rFonts w:ascii="Times New Roman" w:hAnsi="Times New Roman" w:cs="Times New Roman"/>
          <w:sz w:val="22"/>
          <w:szCs w:val="22"/>
        </w:rPr>
      </w:pPr>
      <w:r w:rsidRPr="0067060C">
        <w:rPr>
          <w:rFonts w:ascii="Times New Roman" w:hAnsi="Times New Roman" w:cs="Times New Roman"/>
          <w:color w:val="000000"/>
          <w:sz w:val="22"/>
          <w:szCs w:val="22"/>
        </w:rPr>
        <w:t xml:space="preserve">Despite the widespread emergence of sustainability science, complete with associated journals </w:t>
      </w:r>
      <w:r w:rsidRPr="0067060C">
        <w:rPr>
          <w:rFonts w:ascii="Times New Roman" w:hAnsi="Times New Roman" w:cs="Times New Roman"/>
          <w:noProof/>
          <w:color w:val="000000"/>
          <w:sz w:val="22"/>
          <w:szCs w:val="22"/>
        </w:rPr>
        <w:t>[</w:t>
      </w:r>
      <w:r w:rsidRPr="00992875">
        <w:rPr>
          <w:rFonts w:ascii="Times New Roman" w:hAnsi="Times New Roman" w:cs="Times New Roman"/>
          <w:noProof/>
          <w:color w:val="000000"/>
          <w:sz w:val="22"/>
          <w:szCs w:val="22"/>
        </w:rPr>
        <w:t>1-4</w:t>
      </w:r>
      <w:r w:rsidRPr="0067060C">
        <w:rPr>
          <w:rFonts w:ascii="Times New Roman" w:hAnsi="Times New Roman" w:cs="Times New Roman"/>
          <w:noProof/>
          <w:color w:val="000000"/>
          <w:sz w:val="22"/>
          <w:szCs w:val="22"/>
        </w:rPr>
        <w:t>]</w:t>
      </w:r>
      <w:r w:rsidRPr="0067060C">
        <w:rPr>
          <w:rFonts w:ascii="Times New Roman" w:hAnsi="Times New Roman" w:cs="Times New Roman"/>
          <w:color w:val="000000"/>
          <w:sz w:val="22"/>
          <w:szCs w:val="22"/>
        </w:rPr>
        <w:t xml:space="preserve"> and programs of study </w:t>
      </w:r>
      <w:r w:rsidRPr="0067060C">
        <w:rPr>
          <w:rFonts w:ascii="Times New Roman" w:hAnsi="Times New Roman" w:cs="Times New Roman"/>
          <w:noProof/>
          <w:color w:val="000000"/>
          <w:sz w:val="22"/>
          <w:szCs w:val="22"/>
        </w:rPr>
        <w:t>[</w:t>
      </w:r>
      <w:r w:rsidRPr="00992875">
        <w:rPr>
          <w:rFonts w:ascii="Times New Roman" w:hAnsi="Times New Roman" w:cs="Times New Roman"/>
          <w:noProof/>
          <w:color w:val="000000"/>
          <w:sz w:val="22"/>
          <w:szCs w:val="22"/>
        </w:rPr>
        <w:t>5-8</w:t>
      </w:r>
      <w:r w:rsidRPr="0067060C">
        <w:rPr>
          <w:rFonts w:ascii="Times New Roman" w:hAnsi="Times New Roman" w:cs="Times New Roman"/>
          <w:noProof/>
          <w:color w:val="000000"/>
          <w:sz w:val="22"/>
          <w:szCs w:val="22"/>
        </w:rPr>
        <w:t>]</w:t>
      </w:r>
      <w:r w:rsidRPr="0067060C">
        <w:rPr>
          <w:rFonts w:ascii="Times New Roman" w:hAnsi="Times New Roman" w:cs="Times New Roman"/>
          <w:color w:val="000000"/>
          <w:sz w:val="22"/>
          <w:szCs w:val="22"/>
        </w:rPr>
        <w:t xml:space="preserve">, sustainability per se remains surrounded by conceptual ambiguity, even within the research academy at large </w:t>
      </w:r>
      <w:r w:rsidRPr="00992875">
        <w:rPr>
          <w:rFonts w:ascii="Times New Roman" w:hAnsi="Times New Roman" w:cs="Times New Roman"/>
          <w:noProof/>
          <w:color w:val="000000"/>
          <w:sz w:val="22"/>
          <w:szCs w:val="22"/>
        </w:rPr>
        <w:t>[9</w:t>
      </w:r>
      <w:r w:rsidRPr="0067060C">
        <w:rPr>
          <w:rFonts w:ascii="Times New Roman" w:hAnsi="Times New Roman" w:cs="Times New Roman"/>
          <w:noProof/>
          <w:color w:val="000000"/>
          <w:sz w:val="22"/>
          <w:szCs w:val="22"/>
        </w:rPr>
        <w:t>]</w:t>
      </w:r>
      <w:r w:rsidRPr="0067060C">
        <w:rPr>
          <w:rFonts w:ascii="Times New Roman" w:hAnsi="Times New Roman" w:cs="Times New Roman"/>
          <w:color w:val="000000"/>
          <w:sz w:val="22"/>
          <w:szCs w:val="22"/>
        </w:rPr>
        <w:t xml:space="preserve">. In recent years, several efforts to characterize sustainability research using bibliographic analysis have been undertaken </w:t>
      </w:r>
      <w:r w:rsidRPr="0067060C">
        <w:rPr>
          <w:rFonts w:ascii="Times New Roman" w:hAnsi="Times New Roman" w:cs="Times New Roman"/>
          <w:noProof/>
          <w:color w:val="000000"/>
          <w:sz w:val="22"/>
          <w:szCs w:val="22"/>
        </w:rPr>
        <w:t>[</w:t>
      </w:r>
      <w:r w:rsidRPr="00992875">
        <w:rPr>
          <w:rFonts w:ascii="Times New Roman" w:hAnsi="Times New Roman" w:cs="Times New Roman"/>
          <w:noProof/>
          <w:color w:val="000000"/>
          <w:sz w:val="22"/>
          <w:szCs w:val="22"/>
        </w:rPr>
        <w:t>10-1</w:t>
      </w:r>
      <w:r w:rsidR="00992875" w:rsidRPr="00992875">
        <w:rPr>
          <w:rFonts w:ascii="Times New Roman" w:hAnsi="Times New Roman" w:cs="Times New Roman"/>
          <w:noProof/>
          <w:color w:val="000000"/>
          <w:sz w:val="22"/>
          <w:szCs w:val="22"/>
        </w:rPr>
        <w:t>7</w:t>
      </w:r>
      <w:r w:rsidRPr="0067060C">
        <w:rPr>
          <w:rFonts w:ascii="Times New Roman" w:hAnsi="Times New Roman" w:cs="Times New Roman"/>
          <w:noProof/>
          <w:color w:val="000000"/>
          <w:sz w:val="22"/>
          <w:szCs w:val="22"/>
        </w:rPr>
        <w:t>]</w:t>
      </w:r>
      <w:r w:rsidRPr="0067060C">
        <w:rPr>
          <w:rFonts w:ascii="Times New Roman" w:hAnsi="Times New Roman" w:cs="Times New Roman"/>
          <w:color w:val="000000"/>
          <w:sz w:val="22"/>
          <w:szCs w:val="22"/>
        </w:rPr>
        <w:t>. These studies reveal that t</w:t>
      </w:r>
      <w:r w:rsidRPr="0067060C">
        <w:rPr>
          <w:rFonts w:ascii="Times New Roman" w:hAnsi="Times New Roman" w:cs="Times New Roman"/>
          <w:sz w:val="22"/>
          <w:szCs w:val="22"/>
        </w:rPr>
        <w:t xml:space="preserve">he core concerns of sustainability science are rooted in consideration of the function of the Earth system and ecosystems that enable resource provisioning and other environmental services </w:t>
      </w:r>
      <w:r w:rsidRPr="0067060C">
        <w:rPr>
          <w:rFonts w:ascii="Times New Roman" w:hAnsi="Times New Roman" w:cs="Times New Roman"/>
          <w:noProof/>
          <w:sz w:val="22"/>
          <w:szCs w:val="22"/>
        </w:rPr>
        <w:t>[</w:t>
      </w:r>
      <w:r w:rsidR="00992875" w:rsidRPr="00992875">
        <w:rPr>
          <w:rFonts w:ascii="Times New Roman" w:hAnsi="Times New Roman" w:cs="Times New Roman"/>
          <w:noProof/>
          <w:sz w:val="22"/>
          <w:szCs w:val="22"/>
        </w:rPr>
        <w:t>12,17,1</w:t>
      </w:r>
      <w:r w:rsidR="00992875">
        <w:rPr>
          <w:rFonts w:ascii="Times New Roman" w:hAnsi="Times New Roman" w:cs="Times New Roman"/>
          <w:noProof/>
          <w:sz w:val="22"/>
          <w:szCs w:val="22"/>
        </w:rPr>
        <w:t>8</w:t>
      </w:r>
      <w:r w:rsidRPr="0067060C">
        <w:rPr>
          <w:rFonts w:ascii="Times New Roman" w:hAnsi="Times New Roman" w:cs="Times New Roman"/>
          <w:noProof/>
          <w:sz w:val="22"/>
          <w:szCs w:val="22"/>
        </w:rPr>
        <w:t>]</w:t>
      </w:r>
      <w:r w:rsidRPr="0067060C">
        <w:rPr>
          <w:rFonts w:ascii="Times New Roman" w:hAnsi="Times New Roman" w:cs="Times New Roman"/>
          <w:sz w:val="22"/>
          <w:szCs w:val="22"/>
        </w:rPr>
        <w:t xml:space="preserve">, and, in the socioeconomic development and well-being of humankind </w:t>
      </w:r>
      <w:r w:rsidRPr="0067060C">
        <w:rPr>
          <w:rFonts w:ascii="Times New Roman" w:hAnsi="Times New Roman" w:cs="Times New Roman"/>
          <w:noProof/>
          <w:sz w:val="22"/>
          <w:szCs w:val="22"/>
        </w:rPr>
        <w:t>[</w:t>
      </w:r>
      <w:r w:rsidR="00992875" w:rsidRPr="00992875">
        <w:rPr>
          <w:rFonts w:ascii="Times New Roman" w:hAnsi="Times New Roman" w:cs="Times New Roman"/>
          <w:noProof/>
          <w:sz w:val="22"/>
          <w:szCs w:val="22"/>
        </w:rPr>
        <w:t>17,1</w:t>
      </w:r>
      <w:r w:rsidR="00992875">
        <w:rPr>
          <w:rFonts w:ascii="Times New Roman" w:hAnsi="Times New Roman" w:cs="Times New Roman"/>
          <w:noProof/>
          <w:sz w:val="22"/>
          <w:szCs w:val="22"/>
        </w:rPr>
        <w:t>9</w:t>
      </w:r>
      <w:r w:rsidRPr="0067060C">
        <w:rPr>
          <w:rFonts w:ascii="Times New Roman" w:hAnsi="Times New Roman" w:cs="Times New Roman"/>
          <w:noProof/>
          <w:sz w:val="22"/>
          <w:szCs w:val="22"/>
        </w:rPr>
        <w:t>]</w:t>
      </w:r>
      <w:r w:rsidRPr="0067060C">
        <w:rPr>
          <w:rFonts w:ascii="Times New Roman" w:hAnsi="Times New Roman" w:cs="Times New Roman"/>
          <w:sz w:val="22"/>
          <w:szCs w:val="22"/>
        </w:rPr>
        <w:t xml:space="preserve">, including questions of equity </w:t>
      </w:r>
      <w:r w:rsidRPr="0067060C">
        <w:rPr>
          <w:rFonts w:ascii="Times New Roman" w:hAnsi="Times New Roman" w:cs="Times New Roman"/>
          <w:noProof/>
          <w:sz w:val="22"/>
          <w:szCs w:val="22"/>
        </w:rPr>
        <w:t>[</w:t>
      </w:r>
      <w:r w:rsidR="00992875">
        <w:rPr>
          <w:rFonts w:ascii="Times New Roman" w:hAnsi="Times New Roman" w:cs="Times New Roman"/>
          <w:noProof/>
          <w:sz w:val="22"/>
          <w:szCs w:val="22"/>
        </w:rPr>
        <w:t>20</w:t>
      </w:r>
      <w:r w:rsidRPr="0067060C">
        <w:rPr>
          <w:rFonts w:ascii="Times New Roman" w:hAnsi="Times New Roman" w:cs="Times New Roman"/>
          <w:noProof/>
          <w:sz w:val="22"/>
          <w:szCs w:val="22"/>
        </w:rPr>
        <w:t>]</w:t>
      </w:r>
      <w:r w:rsidRPr="0067060C">
        <w:rPr>
          <w:rFonts w:ascii="Times New Roman" w:hAnsi="Times New Roman" w:cs="Times New Roman"/>
          <w:sz w:val="22"/>
          <w:szCs w:val="22"/>
        </w:rPr>
        <w:t xml:space="preserve"> and justice </w:t>
      </w:r>
      <w:r w:rsidRPr="0067060C">
        <w:rPr>
          <w:rFonts w:ascii="Times New Roman" w:hAnsi="Times New Roman" w:cs="Times New Roman"/>
          <w:noProof/>
          <w:sz w:val="22"/>
          <w:szCs w:val="22"/>
        </w:rPr>
        <w:t>[</w:t>
      </w:r>
      <w:r w:rsidR="00992875">
        <w:rPr>
          <w:rFonts w:ascii="Times New Roman" w:hAnsi="Times New Roman" w:cs="Times New Roman"/>
          <w:noProof/>
          <w:sz w:val="22"/>
          <w:szCs w:val="22"/>
        </w:rPr>
        <w:t>21</w:t>
      </w:r>
      <w:r w:rsidRPr="0067060C">
        <w:rPr>
          <w:rFonts w:ascii="Times New Roman" w:hAnsi="Times New Roman" w:cs="Times New Roman"/>
          <w:noProof/>
          <w:sz w:val="22"/>
          <w:szCs w:val="22"/>
        </w:rPr>
        <w:t>]</w:t>
      </w:r>
      <w:r w:rsidRPr="0067060C">
        <w:rPr>
          <w:rFonts w:ascii="Times New Roman" w:hAnsi="Times New Roman" w:cs="Times New Roman"/>
          <w:sz w:val="22"/>
          <w:szCs w:val="22"/>
        </w:rPr>
        <w:t xml:space="preserve">. </w:t>
      </w:r>
    </w:p>
    <w:p w14:paraId="72B26110" w14:textId="77777777" w:rsidR="005F15C3" w:rsidRPr="0067060C" w:rsidRDefault="005F15C3" w:rsidP="001A6002">
      <w:pPr>
        <w:spacing w:line="480" w:lineRule="auto"/>
        <w:rPr>
          <w:rFonts w:ascii="Times New Roman" w:hAnsi="Times New Roman" w:cs="Times New Roman"/>
          <w:sz w:val="22"/>
          <w:szCs w:val="22"/>
        </w:rPr>
      </w:pPr>
    </w:p>
    <w:p w14:paraId="4042AA5C" w14:textId="4AA4F395" w:rsidR="005F15C3" w:rsidRPr="0067060C" w:rsidRDefault="005F15C3" w:rsidP="001A6002">
      <w:pPr>
        <w:spacing w:line="480" w:lineRule="auto"/>
        <w:rPr>
          <w:rFonts w:ascii="Times New Roman" w:eastAsia="Times New Roman" w:hAnsi="Times New Roman" w:cs="Times New Roman"/>
          <w:sz w:val="22"/>
          <w:szCs w:val="22"/>
        </w:rPr>
      </w:pPr>
      <w:r w:rsidRPr="0067060C">
        <w:rPr>
          <w:rFonts w:ascii="Times New Roman" w:eastAsia="Times New Roman" w:hAnsi="Times New Roman" w:cs="Times New Roman"/>
          <w:sz w:val="22"/>
          <w:szCs w:val="22"/>
        </w:rPr>
        <w:t xml:space="preserve">Within this context, various formal and informal assessments and frameworks have emerged worldwide that seek to provide structure and direction to the theory and application of sustainability science. These efforts, we propose, have formed a continuum of characteristics anchored at either end by differing visions of how this science interfaces with practice (solutions), consistent with typology of science (Fig. 1). At one end, proposed implicitly and explicitly in various publications </w:t>
      </w:r>
      <w:r w:rsidRPr="0067060C">
        <w:rPr>
          <w:rFonts w:ascii="Times New Roman" w:eastAsia="Times New Roman" w:hAnsi="Times New Roman" w:cs="Times New Roman"/>
          <w:noProof/>
          <w:sz w:val="22"/>
          <w:szCs w:val="22"/>
        </w:rPr>
        <w:t>[</w:t>
      </w:r>
      <w:r w:rsidR="00992875" w:rsidRPr="00992875">
        <w:rPr>
          <w:rFonts w:ascii="Times New Roman" w:eastAsia="Times New Roman" w:hAnsi="Times New Roman" w:cs="Times New Roman"/>
          <w:noProof/>
          <w:sz w:val="22"/>
          <w:szCs w:val="22"/>
        </w:rPr>
        <w:t>1,3,4,22</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basic science of societally defined problems informs decisions about possible solutions and applications, akin to the Pasteur quadrant of science in Stokes 1997 formulation</w:t>
      </w:r>
      <w:r w:rsidR="007A6D01">
        <w:rPr>
          <w:rStyle w:val="FootnoteReference"/>
          <w:rFonts w:ascii="Times New Roman" w:eastAsia="Times New Roman" w:hAnsi="Times New Roman" w:cs="Times New Roman"/>
          <w:sz w:val="22"/>
          <w:szCs w:val="22"/>
        </w:rPr>
        <w:footnoteReference w:id="3"/>
      </w:r>
      <w:r w:rsidRPr="0067060C">
        <w:rPr>
          <w:rFonts w:ascii="Times New Roman" w:eastAsia="Times New Roman" w:hAnsi="Times New Roman" w:cs="Times New Roman"/>
          <w:sz w:val="22"/>
          <w:szCs w:val="22"/>
        </w:rPr>
        <w:t xml:space="preserve">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23</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xml:space="preserve">. The other end of the spectrum coincides with Edison’s quadrant engaged in applied research seeking solutions, often technological in kind, that directly affect the options available for decision makers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24</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xml:space="preserve">. This approach has no formal literature proclamation but, we suggest, has emerged in the practice of certain research communities (e.g. </w:t>
      </w:r>
      <w:r w:rsidRPr="0067060C">
        <w:rPr>
          <w:rFonts w:ascii="Times New Roman" w:eastAsia="Times New Roman" w:hAnsi="Times New Roman" w:cs="Times New Roman"/>
          <w:noProof/>
          <w:sz w:val="22"/>
          <w:szCs w:val="22"/>
        </w:rPr>
        <w:t>[</w:t>
      </w:r>
      <w:r w:rsidRPr="00992875">
        <w:rPr>
          <w:rFonts w:ascii="Times New Roman" w:eastAsia="Times New Roman" w:hAnsi="Times New Roman" w:cs="Times New Roman"/>
          <w:noProof/>
          <w:sz w:val="22"/>
          <w:szCs w:val="22"/>
        </w:rPr>
        <w:t>2,</w:t>
      </w:r>
      <w:r w:rsidR="00992875" w:rsidRPr="00992875">
        <w:rPr>
          <w:rFonts w:ascii="Times New Roman" w:eastAsia="Times New Roman" w:hAnsi="Times New Roman" w:cs="Times New Roman"/>
          <w:noProof/>
          <w:sz w:val="22"/>
          <w:szCs w:val="22"/>
        </w:rPr>
        <w:t>24</w:t>
      </w:r>
      <w:r w:rsidRPr="00992875">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30</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w:t>
      </w:r>
    </w:p>
    <w:p w14:paraId="588E5586" w14:textId="77777777" w:rsidR="005F15C3" w:rsidRPr="0067060C" w:rsidRDefault="005F15C3" w:rsidP="001A6002">
      <w:pPr>
        <w:spacing w:line="480" w:lineRule="auto"/>
        <w:rPr>
          <w:rFonts w:ascii="Times New Roman" w:eastAsia="Times New Roman" w:hAnsi="Times New Roman" w:cs="Times New Roman"/>
          <w:sz w:val="22"/>
          <w:szCs w:val="22"/>
        </w:rPr>
      </w:pPr>
    </w:p>
    <w:p w14:paraId="6773E82B" w14:textId="77777777" w:rsidR="005F15C3" w:rsidRPr="0067060C" w:rsidRDefault="005F15C3" w:rsidP="001A6002">
      <w:pPr>
        <w:spacing w:line="480" w:lineRule="auto"/>
        <w:jc w:val="center"/>
        <w:rPr>
          <w:rFonts w:ascii="Times New Roman" w:eastAsia="Times New Roman" w:hAnsi="Times New Roman" w:cs="Times New Roman"/>
          <w:sz w:val="22"/>
          <w:szCs w:val="22"/>
        </w:rPr>
      </w:pPr>
      <w:r w:rsidRPr="0067060C">
        <w:rPr>
          <w:rFonts w:ascii="Times New Roman" w:eastAsia="Times New Roman" w:hAnsi="Times New Roman" w:cs="Times New Roman"/>
          <w:noProof/>
          <w:sz w:val="22"/>
          <w:szCs w:val="22"/>
        </w:rPr>
        <w:drawing>
          <wp:inline distT="0" distB="0" distL="0" distR="0" wp14:anchorId="3B5D314F" wp14:editId="01398316">
            <wp:extent cx="5891489" cy="4595597"/>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urQuadrantFig.png"/>
                    <pic:cNvPicPr/>
                  </pic:nvPicPr>
                  <pic:blipFill>
                    <a:blip r:embed="rId9">
                      <a:extLst>
                        <a:ext uri="{28A0092B-C50C-407E-A947-70E740481C1C}">
                          <a14:useLocalDpi xmlns:a14="http://schemas.microsoft.com/office/drawing/2010/main" val="0"/>
                        </a:ext>
                      </a:extLst>
                    </a:blip>
                    <a:stretch>
                      <a:fillRect/>
                    </a:stretch>
                  </pic:blipFill>
                  <pic:spPr>
                    <a:xfrm>
                      <a:off x="0" y="0"/>
                      <a:ext cx="5891489" cy="4595597"/>
                    </a:xfrm>
                    <a:prstGeom prst="rect">
                      <a:avLst/>
                    </a:prstGeom>
                  </pic:spPr>
                </pic:pic>
              </a:graphicData>
            </a:graphic>
          </wp:inline>
        </w:drawing>
      </w:r>
    </w:p>
    <w:p w14:paraId="649EA870" w14:textId="77777777" w:rsidR="005F15C3" w:rsidRPr="0067060C" w:rsidRDefault="005F15C3" w:rsidP="001A6002">
      <w:pPr>
        <w:spacing w:line="480" w:lineRule="auto"/>
        <w:jc w:val="center"/>
        <w:rPr>
          <w:rFonts w:ascii="Times New Roman" w:eastAsia="Times New Roman" w:hAnsi="Times New Roman" w:cs="Times New Roman"/>
          <w:sz w:val="22"/>
          <w:szCs w:val="22"/>
        </w:rPr>
      </w:pPr>
      <w:r w:rsidRPr="0067060C">
        <w:rPr>
          <w:rFonts w:ascii="Times New Roman" w:eastAsia="Times New Roman" w:hAnsi="Times New Roman" w:cs="Times New Roman"/>
          <w:sz w:val="22"/>
          <w:szCs w:val="22"/>
        </w:rPr>
        <w:t>Figure 1. Stokes Quadrant for classification of research inspiration (modified from Stokes, 1997)</w:t>
      </w:r>
    </w:p>
    <w:p w14:paraId="35B0C354" w14:textId="77777777" w:rsidR="005F15C3" w:rsidRPr="0067060C" w:rsidRDefault="005F15C3" w:rsidP="001A6002">
      <w:pPr>
        <w:spacing w:line="480" w:lineRule="auto"/>
        <w:rPr>
          <w:rFonts w:ascii="Times New Roman" w:eastAsia="Times New Roman" w:hAnsi="Times New Roman" w:cs="Times New Roman"/>
          <w:sz w:val="22"/>
          <w:szCs w:val="22"/>
        </w:rPr>
      </w:pPr>
    </w:p>
    <w:p w14:paraId="594243E8" w14:textId="77777777" w:rsidR="005F15C3" w:rsidRPr="0067060C" w:rsidRDefault="005F15C3" w:rsidP="001A6002">
      <w:pPr>
        <w:spacing w:line="480" w:lineRule="auto"/>
        <w:rPr>
          <w:rFonts w:ascii="Times New Roman" w:hAnsi="Times New Roman" w:cs="Times New Roman"/>
          <w:color w:val="000000"/>
          <w:sz w:val="22"/>
          <w:szCs w:val="22"/>
        </w:rPr>
      </w:pPr>
      <w:r w:rsidRPr="0067060C">
        <w:rPr>
          <w:rFonts w:ascii="Times New Roman" w:hAnsi="Times New Roman" w:cs="Times New Roman"/>
          <w:color w:val="000000"/>
          <w:sz w:val="22"/>
          <w:szCs w:val="22"/>
        </w:rPr>
        <w:t>Is this view of the range of engagement in sustainability/sustainability science, foremost the Pasteur-Edison anchors, accurate? Does it help to capture the state-of-the-art of this emerging field or fields of study and research? We explore these questions through two initial, if incomplete, data sources—a subjective assessment of publications and use of a small-sample practitioner survey.</w:t>
      </w:r>
    </w:p>
    <w:p w14:paraId="5E3405AE" w14:textId="77777777" w:rsidR="005F15C3" w:rsidRPr="0067060C" w:rsidRDefault="005F15C3" w:rsidP="001A6002">
      <w:pPr>
        <w:spacing w:line="480" w:lineRule="auto"/>
        <w:rPr>
          <w:rFonts w:ascii="Times New Roman" w:hAnsi="Times New Roman" w:cs="Times New Roman"/>
          <w:color w:val="000000"/>
          <w:sz w:val="22"/>
          <w:szCs w:val="22"/>
        </w:rPr>
      </w:pPr>
    </w:p>
    <w:p w14:paraId="56DECB57" w14:textId="5EEFD250" w:rsidR="0064728A" w:rsidRDefault="00C25F54" w:rsidP="001A6002">
      <w:pPr>
        <w:spacing w:line="480" w:lineRule="auto"/>
        <w:rPr>
          <w:rFonts w:ascii="Times New Roman" w:hAnsi="Times New Roman" w:cs="Times New Roman"/>
          <w:color w:val="000000"/>
          <w:sz w:val="22"/>
          <w:szCs w:val="22"/>
        </w:rPr>
      </w:pPr>
      <w:r>
        <w:rPr>
          <w:rFonts w:ascii="Times New Roman" w:hAnsi="Times New Roman" w:cs="Times New Roman"/>
          <w:b/>
          <w:color w:val="000000"/>
          <w:sz w:val="22"/>
          <w:szCs w:val="22"/>
        </w:rPr>
        <w:t>Assessment of Publications</w:t>
      </w:r>
    </w:p>
    <w:p w14:paraId="0CCABB5B" w14:textId="0177627C" w:rsidR="005F15C3" w:rsidRPr="0067060C" w:rsidRDefault="005F15C3" w:rsidP="001A6002">
      <w:pPr>
        <w:spacing w:line="480" w:lineRule="auto"/>
        <w:rPr>
          <w:rFonts w:ascii="Times New Roman" w:hAnsi="Times New Roman" w:cs="Times New Roman"/>
          <w:color w:val="000000"/>
          <w:sz w:val="22"/>
          <w:szCs w:val="22"/>
        </w:rPr>
      </w:pPr>
      <w:r w:rsidRPr="0067060C">
        <w:rPr>
          <w:rFonts w:ascii="Times New Roman" w:hAnsi="Times New Roman" w:cs="Times New Roman"/>
          <w:color w:val="000000"/>
          <w:sz w:val="22"/>
          <w:szCs w:val="22"/>
        </w:rPr>
        <w:t>We drew 200 publications from more than 60 journals and books from across a wide range of disciplines contributing</w:t>
      </w:r>
      <w:r w:rsidRPr="0067060C">
        <w:rPr>
          <w:rStyle w:val="CommentReference"/>
          <w:rFonts w:ascii="Times New Roman" w:hAnsi="Times New Roman" w:cs="Times New Roman"/>
          <w:sz w:val="22"/>
          <w:szCs w:val="22"/>
        </w:rPr>
        <w:t xml:space="preserve"> to “</w:t>
      </w:r>
      <w:r w:rsidRPr="0067060C">
        <w:rPr>
          <w:rFonts w:ascii="Times New Roman" w:hAnsi="Times New Roman" w:cs="Times New Roman"/>
          <w:color w:val="000000"/>
          <w:sz w:val="22"/>
          <w:szCs w:val="22"/>
        </w:rPr>
        <w:t xml:space="preserve">the science of sustainability” identified by Bettencourt and Kaur </w:t>
      </w:r>
      <w:r w:rsidRPr="0067060C">
        <w:rPr>
          <w:rFonts w:ascii="Times New Roman" w:hAnsi="Times New Roman" w:cs="Times New Roman"/>
          <w:noProof/>
          <w:color w:val="000000"/>
          <w:sz w:val="22"/>
          <w:szCs w:val="22"/>
        </w:rPr>
        <w:t>[</w:t>
      </w:r>
      <w:r w:rsidR="00992875">
        <w:rPr>
          <w:rFonts w:ascii="Times New Roman" w:hAnsi="Times New Roman" w:cs="Times New Roman"/>
          <w:noProof/>
          <w:color w:val="000000"/>
          <w:sz w:val="22"/>
          <w:szCs w:val="22"/>
        </w:rPr>
        <w:t>10</w:t>
      </w:r>
      <w:r w:rsidR="00360E4E">
        <w:rPr>
          <w:rFonts w:ascii="Times New Roman" w:hAnsi="Times New Roman" w:cs="Times New Roman"/>
          <w:noProof/>
          <w:color w:val="000000"/>
          <w:sz w:val="22"/>
          <w:szCs w:val="22"/>
        </w:rPr>
        <w:t>:</w:t>
      </w:r>
      <w:r w:rsidR="00531F29">
        <w:rPr>
          <w:rFonts w:ascii="Times New Roman" w:hAnsi="Times New Roman" w:cs="Times New Roman"/>
          <w:noProof/>
          <w:color w:val="000000"/>
          <w:sz w:val="22"/>
          <w:szCs w:val="22"/>
        </w:rPr>
        <w:t xml:space="preserve"> </w:t>
      </w:r>
      <w:r w:rsidRPr="0067060C">
        <w:rPr>
          <w:rFonts w:ascii="Times New Roman" w:hAnsi="Times New Roman" w:cs="Times New Roman"/>
          <w:color w:val="000000"/>
          <w:sz w:val="22"/>
          <w:szCs w:val="22"/>
        </w:rPr>
        <w:t>Fig. 3</w:t>
      </w:r>
      <w:r w:rsidR="00360E4E">
        <w:rPr>
          <w:rFonts w:ascii="Times New Roman" w:hAnsi="Times New Roman" w:cs="Times New Roman"/>
          <w:color w:val="000000"/>
          <w:sz w:val="22"/>
          <w:szCs w:val="22"/>
        </w:rPr>
        <w:t>]</w:t>
      </w:r>
      <w:r w:rsidRPr="0067060C">
        <w:rPr>
          <w:rFonts w:ascii="Times New Roman" w:hAnsi="Times New Roman" w:cs="Times New Roman"/>
          <w:color w:val="000000"/>
          <w:sz w:val="22"/>
          <w:szCs w:val="22"/>
        </w:rPr>
        <w:t xml:space="preserve">. </w:t>
      </w:r>
      <w:r w:rsidRPr="0067060C">
        <w:rPr>
          <w:rFonts w:ascii="Times New Roman" w:eastAsia="Times New Roman" w:hAnsi="Times New Roman" w:cs="Times New Roman"/>
          <w:sz w:val="22"/>
          <w:szCs w:val="22"/>
        </w:rPr>
        <w:t xml:space="preserve">This sample is by no means exhaustive, but captures several broad themes and some of the more highly cited works within the primary sustainability outlets and related journals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14</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w:t>
      </w:r>
      <w:r w:rsidRPr="0067060C">
        <w:rPr>
          <w:rFonts w:ascii="Times New Roman" w:hAnsi="Times New Roman" w:cs="Times New Roman"/>
          <w:color w:val="000000"/>
          <w:sz w:val="22"/>
          <w:szCs w:val="22"/>
        </w:rPr>
        <w:t xml:space="preserve"> </w:t>
      </w:r>
    </w:p>
    <w:p w14:paraId="58824F0D" w14:textId="77777777" w:rsidR="005F15C3" w:rsidRDefault="005F15C3" w:rsidP="001A6002">
      <w:pPr>
        <w:spacing w:line="480" w:lineRule="auto"/>
        <w:rPr>
          <w:rFonts w:ascii="Times New Roman" w:hAnsi="Times New Roman" w:cs="Times New Roman"/>
          <w:sz w:val="22"/>
          <w:szCs w:val="22"/>
        </w:rPr>
      </w:pPr>
    </w:p>
    <w:p w14:paraId="1B23EEFE" w14:textId="71C81AC2" w:rsidR="00A418CC" w:rsidRPr="00A418CC" w:rsidRDefault="00A418CC" w:rsidP="00A418CC">
      <w:pPr>
        <w:spacing w:line="480" w:lineRule="auto"/>
        <w:jc w:val="center"/>
        <w:rPr>
          <w:rFonts w:ascii="Times New Roman" w:hAnsi="Times New Roman" w:cs="Times New Roman"/>
          <w:b/>
          <w:sz w:val="22"/>
          <w:szCs w:val="22"/>
        </w:rPr>
      </w:pPr>
      <w:r>
        <w:rPr>
          <w:rFonts w:ascii="Times New Roman" w:hAnsi="Times New Roman" w:cs="Times New Roman"/>
          <w:b/>
          <w:sz w:val="22"/>
          <w:szCs w:val="22"/>
        </w:rPr>
        <w:t>&lt;Table 1 here&gt;</w:t>
      </w:r>
    </w:p>
    <w:p w14:paraId="35D26907" w14:textId="77777777" w:rsidR="005F15C3" w:rsidRPr="0067060C" w:rsidRDefault="005F15C3" w:rsidP="001A6002">
      <w:pPr>
        <w:spacing w:line="480" w:lineRule="auto"/>
        <w:rPr>
          <w:rFonts w:ascii="Times New Roman" w:hAnsi="Times New Roman" w:cs="Times New Roman"/>
          <w:sz w:val="22"/>
          <w:szCs w:val="22"/>
        </w:rPr>
      </w:pPr>
    </w:p>
    <w:p w14:paraId="64140A68" w14:textId="55EB6093" w:rsidR="005F15C3" w:rsidRPr="0067060C" w:rsidRDefault="005F15C3" w:rsidP="001A6002">
      <w:pPr>
        <w:spacing w:line="480" w:lineRule="auto"/>
        <w:rPr>
          <w:rFonts w:ascii="Times New Roman" w:eastAsia="Times New Roman" w:hAnsi="Times New Roman" w:cs="Times New Roman"/>
          <w:sz w:val="22"/>
          <w:szCs w:val="22"/>
        </w:rPr>
      </w:pPr>
      <w:r w:rsidRPr="0067060C">
        <w:rPr>
          <w:rFonts w:ascii="Times New Roman" w:eastAsia="Times New Roman" w:hAnsi="Times New Roman" w:cs="Times New Roman"/>
          <w:sz w:val="22"/>
          <w:szCs w:val="22"/>
        </w:rPr>
        <w:t xml:space="preserve">This literature reveals to us a set of shared research questions consistent with the sustainability challenge of meeting the needs of humanity while preserving the life support systems of Earth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31</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xml:space="preserve">. This framing, in turn, leads to a shared phenomenon of study, social-environmental systems (SES; a.k.a. coupled human-environment systems, coupled human-natural systems, social-ecological systems), although individual research efforts tend to examine only a subset of the components or processes in these systems by way of analyses that vary in their scale dynamics. Conceptually, this literature tends to address such common themes as tradeoffs between subsystems or among components within one subsystem (e.g.,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32</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xml:space="preserve">); complexity, non-linearity and uncertainty (e.g.,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33</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xml:space="preserve">); resilience and vulnerability (e.g.,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34,35</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xml:space="preserve">); equity and intergenerational wealth in which natural capital is included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36,37</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xml:space="preserve">; and, adaptive management (e.g.,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38</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w:t>
      </w:r>
    </w:p>
    <w:p w14:paraId="6FE021F4" w14:textId="77777777" w:rsidR="005F15C3" w:rsidRPr="0067060C" w:rsidRDefault="005F15C3" w:rsidP="001A6002">
      <w:pPr>
        <w:spacing w:line="480" w:lineRule="auto"/>
        <w:rPr>
          <w:rFonts w:ascii="Times New Roman" w:eastAsia="Times New Roman" w:hAnsi="Times New Roman" w:cs="Times New Roman"/>
          <w:sz w:val="22"/>
          <w:szCs w:val="22"/>
        </w:rPr>
      </w:pPr>
    </w:p>
    <w:p w14:paraId="0483763F" w14:textId="47822F2A" w:rsidR="005F15C3" w:rsidRPr="0067060C" w:rsidRDefault="005F15C3" w:rsidP="001A6002">
      <w:pPr>
        <w:spacing w:line="480" w:lineRule="auto"/>
        <w:rPr>
          <w:rFonts w:ascii="Times New Roman" w:eastAsia="Times New Roman" w:hAnsi="Times New Roman" w:cs="Times New Roman"/>
          <w:sz w:val="22"/>
          <w:szCs w:val="22"/>
        </w:rPr>
      </w:pPr>
      <w:r w:rsidRPr="0067060C">
        <w:rPr>
          <w:rFonts w:ascii="Times New Roman" w:eastAsia="Times New Roman" w:hAnsi="Times New Roman" w:cs="Times New Roman"/>
          <w:sz w:val="22"/>
          <w:szCs w:val="22"/>
        </w:rPr>
        <w:t xml:space="preserve">A substantial cohort of the reviewed research focused on basic research of societally defined sustainability problems (Pasteur’s quadrant), somewhat akin to the agricultural sciences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20</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xml:space="preserve">. These problems are treated as the outcome of interacting processes operating between and within the two subsystems at multiple scalar dimensions (spatio-temporal and hierarchical). Employing mixed methods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39,40</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xml:space="preserve"> within scientific modes of understanding, the goal is to understand these interactions, or parts of them, sufficiently to project the states of SESs and their consequences into the future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41</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xml:space="preserve">, thus providing science-based insights for decision-making (e.g., </w:t>
      </w:r>
      <w:r w:rsidRPr="0067060C">
        <w:rPr>
          <w:rFonts w:ascii="Times New Roman" w:eastAsia="Times New Roman" w:hAnsi="Times New Roman" w:cs="Times New Roman"/>
          <w:noProof/>
          <w:sz w:val="22"/>
          <w:szCs w:val="22"/>
        </w:rPr>
        <w:t>[</w:t>
      </w:r>
      <w:r w:rsidR="00992875" w:rsidRPr="00992875">
        <w:rPr>
          <w:rFonts w:ascii="Times New Roman" w:eastAsia="Times New Roman" w:hAnsi="Times New Roman" w:cs="Times New Roman"/>
          <w:noProof/>
          <w:sz w:val="22"/>
          <w:szCs w:val="22"/>
        </w:rPr>
        <w:t>40,42,43</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xml:space="preserve">). It </w:t>
      </w:r>
      <w:r w:rsidR="001D6DD8">
        <w:rPr>
          <w:rFonts w:ascii="Times New Roman" w:eastAsia="Times New Roman" w:hAnsi="Times New Roman" w:cs="Times New Roman"/>
          <w:sz w:val="22"/>
          <w:szCs w:val="22"/>
        </w:rPr>
        <w:t>i</w:t>
      </w:r>
      <w:r w:rsidRPr="0067060C">
        <w:rPr>
          <w:rFonts w:ascii="Times New Roman" w:eastAsia="Times New Roman" w:hAnsi="Times New Roman" w:cs="Times New Roman"/>
          <w:sz w:val="22"/>
          <w:szCs w:val="22"/>
        </w:rPr>
        <w:t xml:space="preserve">s recognized, however, that complexity of SESs are such that few, if any, sustainability panaceas exist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44,45</w:t>
      </w:r>
      <w:r w:rsidRPr="0067060C">
        <w:rPr>
          <w:rFonts w:ascii="Times New Roman" w:eastAsia="Times New Roman" w:hAnsi="Times New Roman" w:cs="Times New Roman"/>
          <w:noProof/>
          <w:sz w:val="22"/>
          <w:szCs w:val="22"/>
        </w:rPr>
        <w:t>]</w:t>
      </w:r>
      <w:r w:rsidR="001D6DD8">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xml:space="preserve"> reflecting the inherent interdependencies in human-environmental relationships in the Anthropocene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46</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xml:space="preserve">. We recognize at least two subgroups among this cohort. The first is an outgrowth of interest in global environmental change but refocused on sustainable development </w:t>
      </w:r>
      <w:r w:rsidRPr="00992875">
        <w:rPr>
          <w:rFonts w:ascii="Times New Roman" w:eastAsia="Times New Roman" w:hAnsi="Times New Roman" w:cs="Times New Roman"/>
          <w:noProof/>
          <w:sz w:val="22"/>
          <w:szCs w:val="22"/>
        </w:rPr>
        <w:t>[</w:t>
      </w:r>
      <w:r w:rsidR="00992875" w:rsidRPr="00992875">
        <w:rPr>
          <w:rFonts w:ascii="Times New Roman" w:eastAsia="Times New Roman" w:hAnsi="Times New Roman" w:cs="Times New Roman"/>
          <w:noProof/>
          <w:sz w:val="22"/>
          <w:szCs w:val="22"/>
        </w:rPr>
        <w:t>20</w:t>
      </w:r>
      <w:r w:rsidRPr="00992875">
        <w:rPr>
          <w:rFonts w:ascii="Times New Roman" w:eastAsia="Times New Roman" w:hAnsi="Times New Roman" w:cs="Times New Roman"/>
          <w:noProof/>
          <w:sz w:val="22"/>
          <w:szCs w:val="22"/>
        </w:rPr>
        <w:t>,</w:t>
      </w:r>
      <w:r w:rsidR="00992875" w:rsidRPr="00992875">
        <w:rPr>
          <w:rFonts w:ascii="Times New Roman" w:eastAsia="Times New Roman" w:hAnsi="Times New Roman" w:cs="Times New Roman"/>
          <w:noProof/>
          <w:sz w:val="22"/>
          <w:szCs w:val="22"/>
        </w:rPr>
        <w:t>47-49</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xml:space="preserve">; the second includes the longstanding efforts addressing environment-development, resource management, and related topics such as the equity in human wellbeing (e.g.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50-53</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w:t>
      </w:r>
    </w:p>
    <w:p w14:paraId="425BF1E1" w14:textId="77777777" w:rsidR="005F15C3" w:rsidRPr="0067060C" w:rsidRDefault="005F15C3" w:rsidP="001A6002">
      <w:pPr>
        <w:spacing w:line="480" w:lineRule="auto"/>
        <w:rPr>
          <w:rFonts w:ascii="Times New Roman" w:eastAsia="Times New Roman" w:hAnsi="Times New Roman" w:cs="Times New Roman"/>
          <w:sz w:val="22"/>
          <w:szCs w:val="22"/>
        </w:rPr>
      </w:pPr>
    </w:p>
    <w:p w14:paraId="5C5B17E8" w14:textId="5D9DAFC3" w:rsidR="005F15C3" w:rsidRPr="0067060C" w:rsidRDefault="005F15C3" w:rsidP="001A6002">
      <w:pPr>
        <w:spacing w:line="480" w:lineRule="auto"/>
        <w:rPr>
          <w:rFonts w:ascii="Times New Roman" w:eastAsia="Times New Roman" w:hAnsi="Times New Roman" w:cs="Times New Roman"/>
          <w:sz w:val="22"/>
          <w:szCs w:val="22"/>
        </w:rPr>
      </w:pPr>
      <w:r w:rsidRPr="0067060C">
        <w:rPr>
          <w:rFonts w:ascii="Times New Roman" w:eastAsia="Times New Roman" w:hAnsi="Times New Roman" w:cs="Times New Roman"/>
          <w:sz w:val="22"/>
          <w:szCs w:val="22"/>
        </w:rPr>
        <w:t xml:space="preserve">A second substantial cohort emerged from practitioners trained and working largely in the applied sciences, including engineering and business management, and focused on the implementation of technical and managerial solutions to particular sets of sustainability challenges </w:t>
      </w:r>
      <w:r w:rsidRPr="0067060C">
        <w:rPr>
          <w:rFonts w:ascii="Times New Roman" w:eastAsia="Times New Roman" w:hAnsi="Times New Roman" w:cs="Times New Roman"/>
          <w:noProof/>
          <w:sz w:val="22"/>
          <w:szCs w:val="22"/>
        </w:rPr>
        <w:t>[</w:t>
      </w:r>
      <w:r w:rsidRPr="00992875">
        <w:rPr>
          <w:rFonts w:ascii="Times New Roman" w:eastAsia="Times New Roman" w:hAnsi="Times New Roman" w:cs="Times New Roman"/>
          <w:noProof/>
          <w:sz w:val="22"/>
          <w:szCs w:val="22"/>
        </w:rPr>
        <w:t>2]</w:t>
      </w:r>
      <w:r w:rsidRPr="0067060C">
        <w:rPr>
          <w:rFonts w:ascii="Times New Roman" w:eastAsia="Times New Roman" w:hAnsi="Times New Roman" w:cs="Times New Roman"/>
          <w:sz w:val="22"/>
          <w:szCs w:val="22"/>
        </w:rPr>
        <w:t xml:space="preserve">. Many of these efforts are tied to long-standing efforts originating in industry to assess the impact of products and services across multiple dimensions, like the life cycle assessment methodology, which has become a sub-discipline onto itself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54,55</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xml:space="preserve">, or the application oriented parts of industrial ecology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27</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Research approaches in this cohort tend to separate the techno-economic and social dimensions of SESs consistent with the sustainability triangle concept (i.e., nature, society, and economy:</w:t>
      </w:r>
      <w:r w:rsidRPr="0067060C">
        <w:rPr>
          <w:rFonts w:ascii="Times New Roman" w:eastAsia="Times New Roman" w:hAnsi="Times New Roman" w:cs="Times New Roman"/>
          <w:noProof/>
          <w:sz w:val="22"/>
          <w:szCs w:val="22"/>
        </w:rPr>
        <w:t xml:space="preserve"> [</w:t>
      </w:r>
      <w:r w:rsidR="00992875">
        <w:rPr>
          <w:rFonts w:ascii="Times New Roman" w:eastAsia="Times New Roman" w:hAnsi="Times New Roman" w:cs="Times New Roman"/>
          <w:noProof/>
          <w:sz w:val="22"/>
          <w:szCs w:val="22"/>
        </w:rPr>
        <w:t>56-62</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xml:space="preserve">, and attempts to identify a solution that balances the three legs of the triangle. Analyses might treat each leg separately before joining them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58</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xml:space="preserve"> or employ integrated, context specific models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59</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xml:space="preserve">. Regardless, the objective </w:t>
      </w:r>
      <w:r w:rsidR="00304F63">
        <w:rPr>
          <w:rFonts w:ascii="Times New Roman" w:eastAsia="Times New Roman" w:hAnsi="Times New Roman" w:cs="Times New Roman"/>
          <w:sz w:val="22"/>
          <w:szCs w:val="22"/>
        </w:rPr>
        <w:t>i</w:t>
      </w:r>
      <w:r w:rsidRPr="0067060C">
        <w:rPr>
          <w:rFonts w:ascii="Times New Roman" w:eastAsia="Times New Roman" w:hAnsi="Times New Roman" w:cs="Times New Roman"/>
          <w:sz w:val="22"/>
          <w:szCs w:val="22"/>
        </w:rPr>
        <w:t xml:space="preserve">s not to project the state of the SES into the future per se, although </w:t>
      </w:r>
      <w:r w:rsidR="00304F63">
        <w:rPr>
          <w:rFonts w:ascii="Times New Roman" w:eastAsia="Times New Roman" w:hAnsi="Times New Roman" w:cs="Times New Roman"/>
          <w:sz w:val="22"/>
          <w:szCs w:val="22"/>
        </w:rPr>
        <w:t>the work</w:t>
      </w:r>
      <w:r w:rsidRPr="0067060C">
        <w:rPr>
          <w:rFonts w:ascii="Times New Roman" w:eastAsia="Times New Roman" w:hAnsi="Times New Roman" w:cs="Times New Roman"/>
          <w:sz w:val="22"/>
          <w:szCs w:val="22"/>
        </w:rPr>
        <w:t xml:space="preserve"> recognize</w:t>
      </w:r>
      <w:r w:rsidR="00304F63">
        <w:rPr>
          <w:rFonts w:ascii="Times New Roman" w:eastAsia="Times New Roman" w:hAnsi="Times New Roman" w:cs="Times New Roman"/>
          <w:sz w:val="22"/>
          <w:szCs w:val="22"/>
        </w:rPr>
        <w:t>s</w:t>
      </w:r>
      <w:r w:rsidRPr="0067060C">
        <w:rPr>
          <w:rFonts w:ascii="Times New Roman" w:eastAsia="Times New Roman" w:hAnsi="Times New Roman" w:cs="Times New Roman"/>
          <w:sz w:val="22"/>
          <w:szCs w:val="22"/>
        </w:rPr>
        <w:t xml:space="preserve"> that, for example, consequential LCA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63,64</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xml:space="preserve"> is at times an approach to project consequences of actions into the future</w:t>
      </w:r>
      <w:r w:rsidR="00304F63">
        <w:rPr>
          <w:rFonts w:ascii="Times New Roman" w:eastAsia="Times New Roman" w:hAnsi="Times New Roman" w:cs="Times New Roman"/>
          <w:sz w:val="22"/>
          <w:szCs w:val="22"/>
        </w:rPr>
        <w:t>. Rather,</w:t>
      </w:r>
      <w:r w:rsidRPr="0067060C">
        <w:rPr>
          <w:rFonts w:ascii="Times New Roman" w:eastAsia="Times New Roman" w:hAnsi="Times New Roman" w:cs="Times New Roman"/>
          <w:sz w:val="22"/>
          <w:szCs w:val="22"/>
        </w:rPr>
        <w:t xml:space="preserve"> the focus of triparte methods is </w:t>
      </w:r>
      <w:r w:rsidR="00531F29">
        <w:rPr>
          <w:rFonts w:ascii="Times New Roman" w:eastAsia="Times New Roman" w:hAnsi="Times New Roman" w:cs="Times New Roman"/>
          <w:sz w:val="22"/>
          <w:szCs w:val="22"/>
        </w:rPr>
        <w:t>to design solutions based on</w:t>
      </w:r>
      <w:r w:rsidRPr="0067060C">
        <w:rPr>
          <w:rFonts w:ascii="Times New Roman" w:eastAsia="Times New Roman" w:hAnsi="Times New Roman" w:cs="Times New Roman"/>
          <w:sz w:val="22"/>
          <w:szCs w:val="22"/>
        </w:rPr>
        <w:t xml:space="preserve"> integrative understanding. While the appropriate application of techno-managerial solutions to augment sustainability is debated in many applied fields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60,28,29</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we find the methods</w:t>
      </w:r>
      <w:r w:rsidR="00304F63">
        <w:rPr>
          <w:rFonts w:ascii="Times New Roman" w:eastAsia="Times New Roman" w:hAnsi="Times New Roman" w:cs="Times New Roman"/>
          <w:sz w:val="22"/>
          <w:szCs w:val="22"/>
        </w:rPr>
        <w:t xml:space="preserve"> are</w:t>
      </w:r>
      <w:r w:rsidRPr="0067060C">
        <w:rPr>
          <w:rFonts w:ascii="Times New Roman" w:eastAsia="Times New Roman" w:hAnsi="Times New Roman" w:cs="Times New Roman"/>
          <w:sz w:val="22"/>
          <w:szCs w:val="22"/>
        </w:rPr>
        <w:t xml:space="preserve"> used to address an array of challenges</w:t>
      </w:r>
      <w:r w:rsidR="00304F63">
        <w:rPr>
          <w:rFonts w:ascii="Times New Roman" w:eastAsia="Times New Roman" w:hAnsi="Times New Roman" w:cs="Times New Roman"/>
          <w:sz w:val="22"/>
          <w:szCs w:val="22"/>
        </w:rPr>
        <w:t>,</w:t>
      </w:r>
      <w:r w:rsidRPr="0067060C">
        <w:rPr>
          <w:rFonts w:ascii="Times New Roman" w:eastAsia="Times New Roman" w:hAnsi="Times New Roman" w:cs="Times New Roman"/>
          <w:sz w:val="22"/>
          <w:szCs w:val="22"/>
        </w:rPr>
        <w:t xml:space="preserve"> including nexus interactions between energy, water, food and health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65-67</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xml:space="preserve">, the availability and security of the supply chains as well as production-consumption systems </w:t>
      </w:r>
      <w:r w:rsidRPr="0067060C">
        <w:rPr>
          <w:rFonts w:ascii="Times New Roman" w:eastAsia="Times New Roman" w:hAnsi="Times New Roman" w:cs="Times New Roman"/>
          <w:noProof/>
          <w:sz w:val="22"/>
          <w:szCs w:val="22"/>
        </w:rPr>
        <w:t>[</w:t>
      </w:r>
      <w:r w:rsidRPr="00992875">
        <w:rPr>
          <w:rFonts w:ascii="Times New Roman" w:eastAsia="Times New Roman" w:hAnsi="Times New Roman" w:cs="Times New Roman"/>
          <w:noProof/>
          <w:sz w:val="22"/>
          <w:szCs w:val="22"/>
        </w:rPr>
        <w:t>2,</w:t>
      </w:r>
      <w:r w:rsidR="00992875" w:rsidRPr="00992875">
        <w:rPr>
          <w:rFonts w:ascii="Times New Roman" w:eastAsia="Times New Roman" w:hAnsi="Times New Roman" w:cs="Times New Roman"/>
          <w:noProof/>
          <w:sz w:val="22"/>
          <w:szCs w:val="22"/>
        </w:rPr>
        <w:t>30</w:t>
      </w:r>
      <w:r w:rsidRPr="00992875">
        <w:rPr>
          <w:rFonts w:ascii="Times New Roman" w:eastAsia="Times New Roman" w:hAnsi="Times New Roman" w:cs="Times New Roman"/>
          <w:noProof/>
          <w:sz w:val="22"/>
          <w:szCs w:val="22"/>
        </w:rPr>
        <w:t>,</w:t>
      </w:r>
      <w:r w:rsidR="00992875" w:rsidRPr="00992875">
        <w:rPr>
          <w:rFonts w:ascii="Times New Roman" w:eastAsia="Times New Roman" w:hAnsi="Times New Roman" w:cs="Times New Roman"/>
          <w:noProof/>
          <w:sz w:val="22"/>
          <w:szCs w:val="22"/>
        </w:rPr>
        <w:t>68,69</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xml:space="preserve"> and the built environment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70,71</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w:t>
      </w:r>
    </w:p>
    <w:p w14:paraId="2DB110F3" w14:textId="77777777" w:rsidR="005F15C3" w:rsidRPr="0067060C" w:rsidRDefault="005F15C3" w:rsidP="001A6002">
      <w:pPr>
        <w:spacing w:line="480" w:lineRule="auto"/>
        <w:rPr>
          <w:rFonts w:ascii="Times New Roman" w:hAnsi="Times New Roman" w:cs="Times New Roman"/>
          <w:sz w:val="22"/>
          <w:szCs w:val="22"/>
        </w:rPr>
      </w:pPr>
    </w:p>
    <w:p w14:paraId="758E5861" w14:textId="70E17154" w:rsidR="0064728A" w:rsidRDefault="0064728A" w:rsidP="001A6002">
      <w:pPr>
        <w:spacing w:line="480" w:lineRule="auto"/>
        <w:rPr>
          <w:rFonts w:ascii="Times New Roman" w:hAnsi="Times New Roman" w:cs="Times New Roman"/>
          <w:b/>
          <w:sz w:val="22"/>
          <w:szCs w:val="22"/>
        </w:rPr>
      </w:pPr>
      <w:r>
        <w:rPr>
          <w:rFonts w:ascii="Times New Roman" w:hAnsi="Times New Roman" w:cs="Times New Roman"/>
          <w:b/>
          <w:sz w:val="22"/>
          <w:szCs w:val="22"/>
        </w:rPr>
        <w:t>Practitioner Survey</w:t>
      </w:r>
    </w:p>
    <w:p w14:paraId="7CE402CE" w14:textId="69D733AE" w:rsidR="005F15C3" w:rsidRDefault="005F15C3" w:rsidP="003B0B27">
      <w:pPr>
        <w:spacing w:line="480" w:lineRule="auto"/>
        <w:rPr>
          <w:rFonts w:ascii="Times New Roman" w:hAnsi="Times New Roman" w:cs="Times New Roman"/>
          <w:color w:val="000000"/>
          <w:sz w:val="22"/>
          <w:szCs w:val="22"/>
        </w:rPr>
      </w:pPr>
      <w:r w:rsidRPr="0067060C">
        <w:rPr>
          <w:rFonts w:ascii="Times New Roman" w:hAnsi="Times New Roman" w:cs="Times New Roman"/>
          <w:sz w:val="22"/>
          <w:szCs w:val="22"/>
        </w:rPr>
        <w:t xml:space="preserve">In addition, we employed </w:t>
      </w:r>
      <w:r w:rsidRPr="0067060C">
        <w:rPr>
          <w:rFonts w:ascii="Times New Roman" w:hAnsi="Times New Roman" w:cs="Times New Roman"/>
          <w:color w:val="000000"/>
          <w:sz w:val="22"/>
          <w:szCs w:val="22"/>
        </w:rPr>
        <w:t>an online survey instrument and invited researchers worldwide to provide insights on our views taken from the literature (Table 1).</w:t>
      </w:r>
      <w:r w:rsidR="00304F63">
        <w:rPr>
          <w:rFonts w:ascii="Times New Roman" w:hAnsi="Times New Roman" w:cs="Times New Roman"/>
          <w:color w:val="000000"/>
          <w:sz w:val="22"/>
          <w:szCs w:val="22"/>
        </w:rPr>
        <w:t xml:space="preserve"> The survey was </w:t>
      </w:r>
      <w:r w:rsidR="001F70CF">
        <w:rPr>
          <w:rFonts w:ascii="Times New Roman" w:hAnsi="Times New Roman" w:cs="Times New Roman"/>
          <w:color w:val="000000"/>
          <w:sz w:val="22"/>
          <w:szCs w:val="22"/>
        </w:rPr>
        <w:t>active</w:t>
      </w:r>
      <w:r w:rsidR="00304F63">
        <w:rPr>
          <w:rFonts w:ascii="Times New Roman" w:hAnsi="Times New Roman" w:cs="Times New Roman"/>
          <w:color w:val="000000"/>
          <w:sz w:val="22"/>
          <w:szCs w:val="22"/>
        </w:rPr>
        <w:t xml:space="preserve"> from </w:t>
      </w:r>
      <w:r w:rsidR="001F70CF">
        <w:rPr>
          <w:rFonts w:ascii="Times New Roman" w:hAnsi="Times New Roman" w:cs="Times New Roman"/>
          <w:color w:val="000000"/>
          <w:sz w:val="22"/>
          <w:szCs w:val="22"/>
        </w:rPr>
        <w:t>October 3-17</w:t>
      </w:r>
      <w:r w:rsidR="00304F63">
        <w:rPr>
          <w:rFonts w:ascii="Times New Roman" w:hAnsi="Times New Roman" w:cs="Times New Roman"/>
          <w:color w:val="000000"/>
          <w:sz w:val="22"/>
          <w:szCs w:val="22"/>
        </w:rPr>
        <w:t xml:space="preserve">, </w:t>
      </w:r>
      <w:r w:rsidR="001F70CF">
        <w:rPr>
          <w:rFonts w:ascii="Times New Roman" w:hAnsi="Times New Roman" w:cs="Times New Roman"/>
          <w:color w:val="000000"/>
          <w:sz w:val="22"/>
          <w:szCs w:val="22"/>
        </w:rPr>
        <w:t>2014</w:t>
      </w:r>
      <w:r w:rsidR="00304F63">
        <w:rPr>
          <w:rFonts w:ascii="Times New Roman" w:hAnsi="Times New Roman" w:cs="Times New Roman"/>
          <w:color w:val="000000"/>
          <w:sz w:val="22"/>
          <w:szCs w:val="22"/>
        </w:rPr>
        <w:t>.</w:t>
      </w:r>
      <w:r w:rsidRPr="0067060C">
        <w:rPr>
          <w:rFonts w:ascii="Times New Roman" w:hAnsi="Times New Roman" w:cs="Times New Roman"/>
          <w:color w:val="000000"/>
          <w:sz w:val="22"/>
          <w:szCs w:val="22"/>
        </w:rPr>
        <w:t xml:space="preserve"> Individual candidates for survey participation were identified: [1] from the corresponding author information provided in the published literature reviewed (N = 82); [2] via affiliation with a selection of academic or research programs advertising connections to sustainability science (N = 1,392), including 16 in the U.S. and 11 external to the U.S.; and [3] from national and international government agencies and other organizations noted for sustainability activities (N = 32). The </w:t>
      </w:r>
      <w:r w:rsidR="006F3196" w:rsidRPr="0067060C">
        <w:rPr>
          <w:rFonts w:ascii="Times New Roman" w:hAnsi="Times New Roman" w:cs="Times New Roman"/>
          <w:color w:val="000000"/>
          <w:sz w:val="22"/>
          <w:szCs w:val="22"/>
        </w:rPr>
        <w:t>survey instrument</w:t>
      </w:r>
      <w:r w:rsidRPr="0067060C">
        <w:rPr>
          <w:rFonts w:ascii="Times New Roman" w:hAnsi="Times New Roman" w:cs="Times New Roman"/>
          <w:color w:val="000000"/>
          <w:sz w:val="22"/>
          <w:szCs w:val="22"/>
        </w:rPr>
        <w:t xml:space="preserve"> included 23 questions and was open for 14 days. Of the total population contacted (N = 1,506), 537 (36%) opened the survey and 97 (7%) responded, ten of which were incomplete, resulting in 87 responses used in this analysis. The survey data were addressed by way of Chi-square tests for correlation with a tolerance threshold of 95 percent; and, using analysis of variation (ANOVA) tests to assess variance in mean values between multiple groups, again assuming a 95 percent confidence threshold </w:t>
      </w:r>
      <w:r w:rsidRPr="0067060C">
        <w:rPr>
          <w:rFonts w:ascii="Times New Roman" w:hAnsi="Times New Roman" w:cs="Times New Roman"/>
          <w:noProof/>
          <w:color w:val="000000"/>
          <w:sz w:val="22"/>
          <w:szCs w:val="22"/>
        </w:rPr>
        <w:t>[</w:t>
      </w:r>
      <w:r w:rsidR="00992875">
        <w:rPr>
          <w:rFonts w:ascii="Times New Roman" w:hAnsi="Times New Roman" w:cs="Times New Roman"/>
          <w:noProof/>
          <w:color w:val="000000"/>
          <w:sz w:val="22"/>
          <w:szCs w:val="22"/>
        </w:rPr>
        <w:t>72-74</w:t>
      </w:r>
      <w:r w:rsidRPr="0067060C">
        <w:rPr>
          <w:rFonts w:ascii="Times New Roman" w:hAnsi="Times New Roman" w:cs="Times New Roman"/>
          <w:noProof/>
          <w:color w:val="000000"/>
          <w:sz w:val="22"/>
          <w:szCs w:val="22"/>
        </w:rPr>
        <w:t>]</w:t>
      </w:r>
      <w:r w:rsidRPr="0067060C">
        <w:rPr>
          <w:rFonts w:ascii="Times New Roman" w:hAnsi="Times New Roman" w:cs="Times New Roman"/>
          <w:color w:val="000000"/>
          <w:sz w:val="22"/>
          <w:szCs w:val="22"/>
        </w:rPr>
        <w:t>. Owing to selection methods and sample size, the results must be considered exploratory in kind.</w:t>
      </w:r>
    </w:p>
    <w:p w14:paraId="37D90DCF" w14:textId="77777777" w:rsidR="00547245" w:rsidRPr="0067060C" w:rsidRDefault="00547245" w:rsidP="001A6002">
      <w:pPr>
        <w:spacing w:line="480" w:lineRule="auto"/>
        <w:rPr>
          <w:rFonts w:ascii="Times New Roman" w:hAnsi="Times New Roman" w:cs="Times New Roman"/>
          <w:color w:val="000000"/>
          <w:sz w:val="22"/>
          <w:szCs w:val="22"/>
        </w:rPr>
      </w:pPr>
    </w:p>
    <w:p w14:paraId="5E9AF1C2" w14:textId="2E393A63" w:rsidR="005F15C3" w:rsidRPr="00547245" w:rsidRDefault="00547245" w:rsidP="00547245">
      <w:pPr>
        <w:spacing w:line="480" w:lineRule="auto"/>
        <w:jc w:val="center"/>
        <w:rPr>
          <w:rFonts w:ascii="Times New Roman" w:hAnsi="Times New Roman" w:cs="Times New Roman"/>
          <w:b/>
          <w:color w:val="000000"/>
          <w:sz w:val="22"/>
          <w:szCs w:val="22"/>
        </w:rPr>
      </w:pPr>
      <w:r>
        <w:rPr>
          <w:rFonts w:ascii="Times New Roman" w:hAnsi="Times New Roman" w:cs="Times New Roman"/>
          <w:b/>
          <w:color w:val="000000"/>
          <w:sz w:val="22"/>
          <w:szCs w:val="22"/>
        </w:rPr>
        <w:t>&lt;</w:t>
      </w:r>
      <w:r w:rsidRPr="00547245">
        <w:rPr>
          <w:rFonts w:ascii="Times New Roman" w:hAnsi="Times New Roman" w:cs="Times New Roman"/>
          <w:b/>
          <w:color w:val="000000"/>
          <w:sz w:val="22"/>
          <w:szCs w:val="22"/>
        </w:rPr>
        <w:t>Table 2 here</w:t>
      </w:r>
      <w:r>
        <w:rPr>
          <w:rFonts w:ascii="Times New Roman" w:hAnsi="Times New Roman" w:cs="Times New Roman"/>
          <w:b/>
          <w:color w:val="000000"/>
          <w:sz w:val="22"/>
          <w:szCs w:val="22"/>
        </w:rPr>
        <w:t>&gt;</w:t>
      </w:r>
    </w:p>
    <w:p w14:paraId="79399137" w14:textId="77777777" w:rsidR="005F15C3" w:rsidRPr="0067060C" w:rsidRDefault="005F15C3" w:rsidP="001A6002">
      <w:pPr>
        <w:spacing w:line="480" w:lineRule="auto"/>
        <w:rPr>
          <w:rFonts w:ascii="Times New Roman" w:eastAsia="Times New Roman" w:hAnsi="Times New Roman" w:cs="Times New Roman"/>
          <w:sz w:val="22"/>
          <w:szCs w:val="22"/>
        </w:rPr>
      </w:pPr>
    </w:p>
    <w:p w14:paraId="3084E0D8" w14:textId="77777777" w:rsidR="005F15C3" w:rsidRPr="0067060C" w:rsidRDefault="005F15C3" w:rsidP="001A6002">
      <w:pPr>
        <w:spacing w:line="480" w:lineRule="auto"/>
        <w:rPr>
          <w:rFonts w:ascii="Times New Roman" w:eastAsia="Times New Roman" w:hAnsi="Times New Roman" w:cs="Times New Roman"/>
          <w:sz w:val="22"/>
          <w:szCs w:val="22"/>
        </w:rPr>
      </w:pPr>
      <w:r w:rsidRPr="0067060C">
        <w:rPr>
          <w:rFonts w:ascii="Times New Roman" w:eastAsia="Times New Roman" w:hAnsi="Times New Roman" w:cs="Times New Roman"/>
          <w:sz w:val="22"/>
          <w:szCs w:val="22"/>
        </w:rPr>
        <w:t>The survey results (Table 2) point to certain distinctions in our Pasteur-Edison spectrum as valid, others more equivocal, specifically, the following two findings.</w:t>
      </w:r>
    </w:p>
    <w:p w14:paraId="74B28DAA" w14:textId="77777777" w:rsidR="005F15C3" w:rsidRPr="0067060C" w:rsidRDefault="005F15C3" w:rsidP="001A6002">
      <w:pPr>
        <w:spacing w:line="480" w:lineRule="auto"/>
        <w:rPr>
          <w:rFonts w:ascii="Times New Roman" w:eastAsia="Times New Roman" w:hAnsi="Times New Roman" w:cs="Times New Roman"/>
          <w:sz w:val="22"/>
          <w:szCs w:val="22"/>
        </w:rPr>
      </w:pPr>
    </w:p>
    <w:p w14:paraId="00F1B2BD" w14:textId="6854D656" w:rsidR="005F15C3" w:rsidRPr="0067060C" w:rsidRDefault="005F15C3" w:rsidP="001A6002">
      <w:pPr>
        <w:spacing w:line="480" w:lineRule="auto"/>
        <w:rPr>
          <w:rFonts w:ascii="Times New Roman" w:eastAsia="Times New Roman" w:hAnsi="Times New Roman" w:cs="Times New Roman"/>
          <w:sz w:val="22"/>
          <w:szCs w:val="22"/>
        </w:rPr>
      </w:pPr>
      <w:r w:rsidRPr="0067060C">
        <w:rPr>
          <w:rFonts w:ascii="Times New Roman" w:eastAsia="Times New Roman" w:hAnsi="Times New Roman" w:cs="Times New Roman"/>
          <w:sz w:val="22"/>
          <w:szCs w:val="22"/>
        </w:rPr>
        <w:t xml:space="preserve">(1) The distinctive Pasteur and Edison quadrant categories described by Stokes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23</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xml:space="preserve"> and the audiences</w:t>
      </w:r>
      <w:r w:rsidR="00304F63">
        <w:rPr>
          <w:rFonts w:ascii="Times New Roman" w:eastAsia="Times New Roman" w:hAnsi="Times New Roman" w:cs="Times New Roman"/>
          <w:sz w:val="22"/>
          <w:szCs w:val="22"/>
        </w:rPr>
        <w:t xml:space="preserve"> each</w:t>
      </w:r>
      <w:r w:rsidRPr="0067060C">
        <w:rPr>
          <w:rFonts w:ascii="Times New Roman" w:eastAsia="Times New Roman" w:hAnsi="Times New Roman" w:cs="Times New Roman"/>
          <w:sz w:val="22"/>
          <w:szCs w:val="22"/>
        </w:rPr>
        <w:t xml:space="preserve"> addressed</w:t>
      </w:r>
      <w:r w:rsidR="00304F63">
        <w:rPr>
          <w:rFonts w:ascii="Times New Roman" w:eastAsia="Times New Roman" w:hAnsi="Times New Roman" w:cs="Times New Roman"/>
          <w:sz w:val="22"/>
          <w:szCs w:val="22"/>
        </w:rPr>
        <w:t>, as</w:t>
      </w:r>
      <w:r w:rsidRPr="0067060C">
        <w:rPr>
          <w:rFonts w:ascii="Times New Roman" w:eastAsia="Times New Roman" w:hAnsi="Times New Roman" w:cs="Times New Roman"/>
          <w:sz w:val="22"/>
          <w:szCs w:val="22"/>
        </w:rPr>
        <w:t xml:space="preserve"> we identified in the literature</w:t>
      </w:r>
      <w:r w:rsidR="00304F63">
        <w:rPr>
          <w:rFonts w:ascii="Times New Roman" w:eastAsia="Times New Roman" w:hAnsi="Times New Roman" w:cs="Times New Roman"/>
          <w:sz w:val="22"/>
          <w:szCs w:val="22"/>
        </w:rPr>
        <w:t>,</w:t>
      </w:r>
      <w:r w:rsidRPr="0067060C">
        <w:rPr>
          <w:rFonts w:ascii="Times New Roman" w:eastAsia="Times New Roman" w:hAnsi="Times New Roman" w:cs="Times New Roman"/>
          <w:sz w:val="22"/>
          <w:szCs w:val="22"/>
        </w:rPr>
        <w:t xml:space="preserve"> are apparent but much more blurred than we anticipated. This suggests that practitioners array their research and the field in multiple gradations of the dichotomy we supposed. </w:t>
      </w:r>
    </w:p>
    <w:p w14:paraId="5362B96D" w14:textId="77777777" w:rsidR="005F15C3" w:rsidRPr="0067060C" w:rsidRDefault="005F15C3" w:rsidP="001A6002">
      <w:pPr>
        <w:spacing w:line="480" w:lineRule="auto"/>
        <w:rPr>
          <w:rFonts w:ascii="Times New Roman" w:eastAsia="Times New Roman" w:hAnsi="Times New Roman" w:cs="Times New Roman"/>
          <w:sz w:val="22"/>
          <w:szCs w:val="22"/>
        </w:rPr>
      </w:pPr>
    </w:p>
    <w:p w14:paraId="0D70705B" w14:textId="440F7931" w:rsidR="005F15C3" w:rsidRPr="0067060C" w:rsidRDefault="005F15C3" w:rsidP="001A6002">
      <w:pPr>
        <w:spacing w:line="480" w:lineRule="auto"/>
        <w:rPr>
          <w:rFonts w:ascii="Times New Roman" w:eastAsia="Times New Roman" w:hAnsi="Times New Roman" w:cs="Times New Roman"/>
          <w:sz w:val="22"/>
          <w:szCs w:val="22"/>
        </w:rPr>
      </w:pPr>
      <w:r w:rsidRPr="0067060C">
        <w:rPr>
          <w:rFonts w:ascii="Times New Roman" w:eastAsia="Times New Roman" w:hAnsi="Times New Roman" w:cs="Times New Roman"/>
          <w:sz w:val="22"/>
          <w:szCs w:val="22"/>
        </w:rPr>
        <w:t>Specifically, asked to identify their research directly with Stokes classification scheme (Question #1), the distinctions between the Pasteur and Edison clusters revealed a strong relationship between disciplinary affiliation and research approach (χ</w:t>
      </w:r>
      <w:r w:rsidRPr="0067060C">
        <w:rPr>
          <w:rFonts w:ascii="Times New Roman" w:eastAsia="Times New Roman" w:hAnsi="Times New Roman" w:cs="Times New Roman"/>
          <w:sz w:val="22"/>
          <w:szCs w:val="22"/>
          <w:vertAlign w:val="superscript"/>
        </w:rPr>
        <w:t>2</w:t>
      </w:r>
      <w:r w:rsidRPr="0067060C">
        <w:rPr>
          <w:rFonts w:ascii="Times New Roman" w:eastAsia="Times New Roman" w:hAnsi="Times New Roman" w:cs="Times New Roman"/>
          <w:sz w:val="22"/>
          <w:szCs w:val="22"/>
        </w:rPr>
        <w:t xml:space="preserve"> = 39.31, df = 15, p &lt; 0.05), but with an unexpected twist. In contrast to their solution interests (above), applied researchers identified their approach</w:t>
      </w:r>
      <w:r w:rsidR="00304F63">
        <w:rPr>
          <w:rFonts w:ascii="Times New Roman" w:eastAsia="Times New Roman" w:hAnsi="Times New Roman" w:cs="Times New Roman"/>
          <w:sz w:val="22"/>
          <w:szCs w:val="22"/>
        </w:rPr>
        <w:t xml:space="preserve"> rather evenly:</w:t>
      </w:r>
      <w:r w:rsidRPr="0067060C">
        <w:rPr>
          <w:rFonts w:ascii="Times New Roman" w:eastAsia="Times New Roman" w:hAnsi="Times New Roman" w:cs="Times New Roman"/>
          <w:sz w:val="22"/>
          <w:szCs w:val="22"/>
        </w:rPr>
        <w:t xml:space="preserve"> as Edison’s quadrant (34%), Pasteur’s quadrant (28%)</w:t>
      </w:r>
      <w:r w:rsidR="00304F63">
        <w:rPr>
          <w:rFonts w:ascii="Times New Roman" w:eastAsia="Times New Roman" w:hAnsi="Times New Roman" w:cs="Times New Roman"/>
          <w:sz w:val="22"/>
          <w:szCs w:val="22"/>
        </w:rPr>
        <w:t>,</w:t>
      </w:r>
      <w:r w:rsidRPr="0067060C">
        <w:rPr>
          <w:rFonts w:ascii="Times New Roman" w:eastAsia="Times New Roman" w:hAnsi="Times New Roman" w:cs="Times New Roman"/>
          <w:sz w:val="22"/>
          <w:szCs w:val="22"/>
        </w:rPr>
        <w:t xml:space="preserve"> and a mix of Edison’s with Pasteur’s (31%). Natural science and social science researchers in contrast were biased toward reporting their research as a mix of Edison’s and Pasteur’s (50% and 40% respectively), while another cluster identified with Pasteur’s approach (25% and 16% respectively). Combined, these two approaches constituted 63% of the responses for natural and social scientists. While statistically differentiated, these results suggest a bit more blurring of the two approaches, at least in regard to how those registering “implementing alternative solutions” and “complex human-environment interactions” interpreted their aims within Stokes classification scheme. </w:t>
      </w:r>
    </w:p>
    <w:p w14:paraId="2D930543" w14:textId="77777777" w:rsidR="005F15C3" w:rsidRPr="0067060C" w:rsidRDefault="005F15C3" w:rsidP="001A6002">
      <w:pPr>
        <w:spacing w:line="480" w:lineRule="auto"/>
        <w:rPr>
          <w:rFonts w:ascii="Times New Roman" w:eastAsia="Times New Roman" w:hAnsi="Times New Roman" w:cs="Times New Roman"/>
          <w:sz w:val="22"/>
          <w:szCs w:val="22"/>
        </w:rPr>
      </w:pPr>
    </w:p>
    <w:p w14:paraId="7C3DA9A3" w14:textId="77777777" w:rsidR="005F15C3" w:rsidRPr="0067060C" w:rsidRDefault="005F15C3" w:rsidP="001A6002">
      <w:pPr>
        <w:spacing w:line="480" w:lineRule="auto"/>
        <w:rPr>
          <w:rFonts w:ascii="Times New Roman" w:eastAsia="Times New Roman" w:hAnsi="Times New Roman" w:cs="Times New Roman"/>
          <w:sz w:val="22"/>
          <w:szCs w:val="22"/>
        </w:rPr>
      </w:pPr>
      <w:r w:rsidRPr="0067060C">
        <w:rPr>
          <w:rFonts w:ascii="Times New Roman" w:eastAsia="Times New Roman" w:hAnsi="Times New Roman" w:cs="Times New Roman"/>
          <w:sz w:val="22"/>
          <w:szCs w:val="22"/>
        </w:rPr>
        <w:t>When asked to identify sustainability science at large within Stokes classification scheme (Question #2), the disciplinary communities remain strong (χ</w:t>
      </w:r>
      <w:r w:rsidRPr="0067060C">
        <w:rPr>
          <w:rFonts w:ascii="Times New Roman" w:eastAsia="Times New Roman" w:hAnsi="Times New Roman" w:cs="Times New Roman"/>
          <w:sz w:val="22"/>
          <w:szCs w:val="22"/>
          <w:vertAlign w:val="superscript"/>
        </w:rPr>
        <w:t>2</w:t>
      </w:r>
      <w:r w:rsidRPr="0067060C">
        <w:rPr>
          <w:rFonts w:ascii="Times New Roman" w:eastAsia="Times New Roman" w:hAnsi="Times New Roman" w:cs="Times New Roman"/>
          <w:sz w:val="22"/>
          <w:szCs w:val="22"/>
        </w:rPr>
        <w:t xml:space="preserve"> = 21.99, df = 12, p &lt; 0.05), but appear to coalesce towards an Edison-Pasteur mix identification. A majority of 55% of those answering survey Question #2 (N = 82) identified sustainability science at large as either “use inspired basic research” (Pasteur’s quadrant) (17%) or a “mix” of this with application research (Edison’s quadrant) (38%). Of applied researchers, 74% identified the field as either residing in Pasteur’s quadrant or an Edison-Pasteur mix (35% and 39% respectively). Natural scientists, in contrast, strongly characterize the field as an Edison-Pasteur mix (60%), while social scientists were more divided: Pasteur’s quadrant (32%), Edison-Pasteur mix (21%). Again, this last result may reflect the number of social scientists that did not classify themselves as sustainability scientists (below).</w:t>
      </w:r>
    </w:p>
    <w:p w14:paraId="64A1CB4C" w14:textId="77777777" w:rsidR="005F15C3" w:rsidRPr="0067060C" w:rsidRDefault="005F15C3" w:rsidP="001A6002">
      <w:pPr>
        <w:spacing w:line="480" w:lineRule="auto"/>
        <w:rPr>
          <w:rFonts w:ascii="Times New Roman" w:eastAsia="Times New Roman" w:hAnsi="Times New Roman" w:cs="Times New Roman"/>
          <w:sz w:val="22"/>
          <w:szCs w:val="22"/>
        </w:rPr>
      </w:pPr>
    </w:p>
    <w:p w14:paraId="2E0110D5" w14:textId="554A9248" w:rsidR="005F15C3" w:rsidRPr="0067060C" w:rsidRDefault="005F15C3" w:rsidP="001A6002">
      <w:pPr>
        <w:spacing w:line="480" w:lineRule="auto"/>
        <w:rPr>
          <w:rFonts w:ascii="Times New Roman" w:eastAsia="Times New Roman" w:hAnsi="Times New Roman" w:cs="Times New Roman"/>
          <w:sz w:val="22"/>
          <w:szCs w:val="22"/>
        </w:rPr>
      </w:pPr>
      <w:r w:rsidRPr="0067060C">
        <w:rPr>
          <w:rFonts w:ascii="Times New Roman" w:eastAsia="Times New Roman" w:hAnsi="Times New Roman" w:cs="Times New Roman"/>
          <w:sz w:val="22"/>
          <w:szCs w:val="22"/>
        </w:rPr>
        <w:t xml:space="preserve">(2) Despite the Pasteur-Edison orientation of the researchers surveyed, an overwhelming response to Question 3 (N = 76) indicates that </w:t>
      </w:r>
      <w:r w:rsidR="003F1627">
        <w:rPr>
          <w:rFonts w:ascii="Times New Roman" w:eastAsia="Times New Roman" w:hAnsi="Times New Roman" w:cs="Times New Roman"/>
          <w:sz w:val="22"/>
          <w:szCs w:val="22"/>
        </w:rPr>
        <w:t xml:space="preserve">the </w:t>
      </w:r>
      <w:r w:rsidRPr="0067060C">
        <w:rPr>
          <w:rFonts w:ascii="Times New Roman" w:eastAsia="Times New Roman" w:hAnsi="Times New Roman" w:cs="Times New Roman"/>
          <w:sz w:val="22"/>
          <w:szCs w:val="22"/>
        </w:rPr>
        <w:t>primary research audience for all respondents was “other scientists” (55%). Applied science researchers, however and as expected, were more likely to collaborate with industry partners “very often” (43%) compared to the natural and social science researchers reporting to “never” collaborate with industry partners (43%) (Question #4; χ</w:t>
      </w:r>
      <w:r w:rsidRPr="0067060C">
        <w:rPr>
          <w:rFonts w:ascii="Times New Roman" w:eastAsia="Times New Roman" w:hAnsi="Times New Roman" w:cs="Times New Roman"/>
          <w:sz w:val="22"/>
          <w:szCs w:val="22"/>
          <w:vertAlign w:val="superscript"/>
        </w:rPr>
        <w:t>2</w:t>
      </w:r>
      <w:r w:rsidRPr="0067060C">
        <w:rPr>
          <w:rFonts w:ascii="Times New Roman" w:eastAsia="Times New Roman" w:hAnsi="Times New Roman" w:cs="Times New Roman"/>
          <w:sz w:val="22"/>
          <w:szCs w:val="22"/>
        </w:rPr>
        <w:t xml:space="preserve"> = 15.76, df = 8, p &lt; 0.05).</w:t>
      </w:r>
    </w:p>
    <w:p w14:paraId="79EF7645" w14:textId="77777777" w:rsidR="005F15C3" w:rsidRPr="0067060C" w:rsidRDefault="005F15C3" w:rsidP="001A6002">
      <w:pPr>
        <w:spacing w:line="480" w:lineRule="auto"/>
        <w:rPr>
          <w:rFonts w:ascii="Times New Roman" w:eastAsia="Times New Roman" w:hAnsi="Times New Roman" w:cs="Times New Roman"/>
          <w:sz w:val="22"/>
          <w:szCs w:val="22"/>
        </w:rPr>
      </w:pPr>
    </w:p>
    <w:p w14:paraId="72992C6D" w14:textId="10CE7EB0" w:rsidR="005F15C3" w:rsidRPr="0064728A" w:rsidRDefault="005F15C3" w:rsidP="001A6002">
      <w:pPr>
        <w:spacing w:line="480" w:lineRule="auto"/>
        <w:rPr>
          <w:rFonts w:ascii="Times New Roman" w:hAnsi="Times New Roman" w:cs="Times New Roman"/>
          <w:b/>
          <w:color w:val="000000"/>
          <w:sz w:val="22"/>
          <w:szCs w:val="22"/>
        </w:rPr>
      </w:pPr>
      <w:r w:rsidRPr="0064728A">
        <w:rPr>
          <w:rFonts w:ascii="Times New Roman" w:hAnsi="Times New Roman" w:cs="Times New Roman"/>
          <w:b/>
          <w:color w:val="000000"/>
          <w:sz w:val="22"/>
          <w:szCs w:val="22"/>
        </w:rPr>
        <w:t>Summary</w:t>
      </w:r>
      <w:r w:rsidR="005B4154">
        <w:rPr>
          <w:rFonts w:ascii="Times New Roman" w:hAnsi="Times New Roman" w:cs="Times New Roman"/>
          <w:b/>
          <w:color w:val="000000"/>
          <w:sz w:val="22"/>
          <w:szCs w:val="22"/>
        </w:rPr>
        <w:t xml:space="preserve"> – Findings and Needed Research</w:t>
      </w:r>
    </w:p>
    <w:p w14:paraId="794A3912" w14:textId="0362FFFC" w:rsidR="005F15C3" w:rsidRPr="0067060C" w:rsidRDefault="005F15C3" w:rsidP="001737E5">
      <w:pPr>
        <w:spacing w:line="480" w:lineRule="auto"/>
        <w:rPr>
          <w:rFonts w:ascii="Times New Roman" w:eastAsia="Times New Roman" w:hAnsi="Times New Roman" w:cs="Times New Roman"/>
          <w:sz w:val="22"/>
          <w:szCs w:val="22"/>
        </w:rPr>
      </w:pPr>
      <w:r w:rsidRPr="0067060C">
        <w:rPr>
          <w:rFonts w:ascii="Times New Roman" w:hAnsi="Times New Roman" w:cs="Times New Roman"/>
          <w:color w:val="000000"/>
          <w:sz w:val="22"/>
          <w:szCs w:val="22"/>
        </w:rPr>
        <w:t xml:space="preserve">Our exploration into the questions posed about sustainability science reveals that distinctions we observed in the literature about the field may be far less apparent in the minds of practitioners and that the Stokes dichotomy is a useful heuristic but may belie the variance that exists. These observations, however, </w:t>
      </w:r>
      <w:r w:rsidR="001737E5">
        <w:rPr>
          <w:rFonts w:ascii="Times New Roman" w:hAnsi="Times New Roman" w:cs="Times New Roman"/>
          <w:color w:val="000000"/>
          <w:sz w:val="22"/>
          <w:szCs w:val="22"/>
        </w:rPr>
        <w:t>should</w:t>
      </w:r>
      <w:r w:rsidR="001737E5" w:rsidRPr="0067060C">
        <w:rPr>
          <w:rFonts w:ascii="Times New Roman" w:hAnsi="Times New Roman" w:cs="Times New Roman"/>
          <w:color w:val="000000"/>
          <w:sz w:val="22"/>
          <w:szCs w:val="22"/>
        </w:rPr>
        <w:t xml:space="preserve"> </w:t>
      </w:r>
      <w:r w:rsidRPr="0067060C">
        <w:rPr>
          <w:rFonts w:ascii="Times New Roman" w:hAnsi="Times New Roman" w:cs="Times New Roman"/>
          <w:color w:val="000000"/>
          <w:sz w:val="22"/>
          <w:szCs w:val="22"/>
        </w:rPr>
        <w:t xml:space="preserve">be viewed cautiously. Our survey results imply, perhaps strongly so, the existence of an emerging dichotomy of approaches within the maturing field of sustainability science, however they may reflect the biases in our survey sample. In particular, our respondents were overwhelmingly English speaking, </w:t>
      </w:r>
      <w:r w:rsidR="001737E5">
        <w:rPr>
          <w:rFonts w:ascii="Times New Roman" w:hAnsi="Times New Roman" w:cs="Times New Roman"/>
          <w:color w:val="000000"/>
          <w:sz w:val="22"/>
          <w:szCs w:val="22"/>
        </w:rPr>
        <w:t>based</w:t>
      </w:r>
      <w:r w:rsidR="001737E5" w:rsidRPr="0067060C">
        <w:rPr>
          <w:rFonts w:ascii="Times New Roman" w:hAnsi="Times New Roman" w:cs="Times New Roman"/>
          <w:color w:val="000000"/>
          <w:sz w:val="22"/>
          <w:szCs w:val="22"/>
        </w:rPr>
        <w:t xml:space="preserve"> </w:t>
      </w:r>
      <w:r w:rsidRPr="0067060C">
        <w:rPr>
          <w:rFonts w:ascii="Times New Roman" w:hAnsi="Times New Roman" w:cs="Times New Roman"/>
          <w:color w:val="000000"/>
          <w:sz w:val="22"/>
          <w:szCs w:val="22"/>
        </w:rPr>
        <w:t xml:space="preserve">in </w:t>
      </w:r>
      <w:r w:rsidRPr="0067060C">
        <w:rPr>
          <w:rFonts w:ascii="Times New Roman" w:eastAsia="Times New Roman" w:hAnsi="Times New Roman" w:cs="Times New Roman"/>
          <w:sz w:val="22"/>
          <w:szCs w:val="22"/>
        </w:rPr>
        <w:t xml:space="preserve">the United States (80%), holding or having held tenured positions within universities and research institutions (61%), and were not evenly distributed across the many fields of study from which sustainability researchers are drawn. While our findings are consistent with previous undertakings of this kind </w:t>
      </w:r>
      <w:r w:rsidRPr="0067060C">
        <w:rPr>
          <w:rFonts w:ascii="Times New Roman" w:eastAsia="Times New Roman" w:hAnsi="Times New Roman" w:cs="Times New Roman"/>
          <w:noProof/>
          <w:sz w:val="22"/>
          <w:szCs w:val="22"/>
        </w:rPr>
        <w:t>[</w:t>
      </w:r>
      <w:r w:rsidR="00992875">
        <w:rPr>
          <w:rFonts w:ascii="Times New Roman" w:eastAsia="Times New Roman" w:hAnsi="Times New Roman" w:cs="Times New Roman"/>
          <w:noProof/>
          <w:sz w:val="22"/>
          <w:szCs w:val="22"/>
        </w:rPr>
        <w:t>10,13,15</w:t>
      </w:r>
      <w:r w:rsidRPr="0067060C">
        <w:rPr>
          <w:rFonts w:ascii="Times New Roman" w:eastAsia="Times New Roman" w:hAnsi="Times New Roman" w:cs="Times New Roman"/>
          <w:noProof/>
          <w:sz w:val="22"/>
          <w:szCs w:val="22"/>
        </w:rPr>
        <w:t>]</w:t>
      </w:r>
      <w:r w:rsidRPr="0067060C">
        <w:rPr>
          <w:rFonts w:ascii="Times New Roman" w:eastAsia="Times New Roman" w:hAnsi="Times New Roman" w:cs="Times New Roman"/>
          <w:sz w:val="22"/>
          <w:szCs w:val="22"/>
        </w:rPr>
        <w:t>, a more inclusive survey by world region, base language, and profession is required to determine the validity of our base claims and survey results. Such inclusiveness should increase the sample size of sustainability researchers housed or trained within the humanities (N = 3 in our survey)</w:t>
      </w:r>
      <w:r w:rsidR="007C2B29">
        <w:rPr>
          <w:rFonts w:ascii="Times New Roman" w:eastAsia="Times New Roman" w:hAnsi="Times New Roman" w:cs="Times New Roman"/>
          <w:sz w:val="22"/>
          <w:szCs w:val="22"/>
        </w:rPr>
        <w:t xml:space="preserve"> in our review</w:t>
      </w:r>
      <w:r w:rsidR="008300EC">
        <w:rPr>
          <w:rFonts w:ascii="Times New Roman" w:eastAsia="Times New Roman" w:hAnsi="Times New Roman" w:cs="Times New Roman"/>
          <w:sz w:val="22"/>
          <w:szCs w:val="22"/>
        </w:rPr>
        <w:t>,</w:t>
      </w:r>
      <w:r w:rsidR="001737E5">
        <w:rPr>
          <w:rFonts w:ascii="Times New Roman" w:eastAsia="Times New Roman" w:hAnsi="Times New Roman" w:cs="Times New Roman"/>
          <w:sz w:val="22"/>
          <w:szCs w:val="22"/>
        </w:rPr>
        <w:t xml:space="preserve"> </w:t>
      </w:r>
      <w:r w:rsidR="008300EC">
        <w:rPr>
          <w:rFonts w:ascii="Times New Roman" w:eastAsia="Times New Roman" w:hAnsi="Times New Roman" w:cs="Times New Roman"/>
          <w:sz w:val="22"/>
          <w:szCs w:val="22"/>
        </w:rPr>
        <w:t xml:space="preserve">and </w:t>
      </w:r>
      <w:r w:rsidRPr="0067060C">
        <w:rPr>
          <w:rFonts w:ascii="Times New Roman" w:eastAsia="Times New Roman" w:hAnsi="Times New Roman" w:cs="Times New Roman"/>
          <w:sz w:val="22"/>
          <w:szCs w:val="22"/>
        </w:rPr>
        <w:t xml:space="preserve">might </w:t>
      </w:r>
      <w:r w:rsidR="008300EC">
        <w:rPr>
          <w:rFonts w:ascii="Times New Roman" w:eastAsia="Times New Roman" w:hAnsi="Times New Roman" w:cs="Times New Roman"/>
          <w:sz w:val="22"/>
          <w:szCs w:val="22"/>
        </w:rPr>
        <w:t xml:space="preserve">further </w:t>
      </w:r>
      <w:r w:rsidRPr="0067060C">
        <w:rPr>
          <w:rFonts w:ascii="Times New Roman" w:eastAsia="Times New Roman" w:hAnsi="Times New Roman" w:cs="Times New Roman"/>
          <w:sz w:val="22"/>
          <w:szCs w:val="22"/>
        </w:rPr>
        <w:t>aim to distinguish results between researchers identifying as sustainability scientists versus those affiliated with sustainability programs but not identifying as sustainability scientists.</w:t>
      </w:r>
      <w:r w:rsidR="00D10158" w:rsidRPr="00D10158">
        <w:rPr>
          <w:rFonts w:ascii="Times New Roman" w:eastAsia="Times New Roman" w:hAnsi="Times New Roman" w:cs="Times New Roman"/>
          <w:sz w:val="22"/>
          <w:szCs w:val="22"/>
        </w:rPr>
        <w:t xml:space="preserve"> </w:t>
      </w:r>
      <w:r w:rsidR="00D10158">
        <w:rPr>
          <w:rFonts w:ascii="Times New Roman" w:eastAsia="Times New Roman" w:hAnsi="Times New Roman" w:cs="Times New Roman"/>
          <w:sz w:val="22"/>
          <w:szCs w:val="22"/>
        </w:rPr>
        <w:t xml:space="preserve">Finally, </w:t>
      </w:r>
      <w:r w:rsidR="00463A74">
        <w:rPr>
          <w:rFonts w:ascii="Times New Roman" w:eastAsia="Times New Roman" w:hAnsi="Times New Roman" w:cs="Times New Roman"/>
          <w:sz w:val="22"/>
          <w:szCs w:val="22"/>
        </w:rPr>
        <w:t xml:space="preserve">while </w:t>
      </w:r>
      <w:r w:rsidR="00D10158">
        <w:rPr>
          <w:rFonts w:ascii="Times New Roman" w:eastAsia="Times New Roman" w:hAnsi="Times New Roman" w:cs="Times New Roman"/>
          <w:sz w:val="22"/>
          <w:szCs w:val="22"/>
        </w:rPr>
        <w:t>we understand from this study that there is a bias in knowledge production oriented inward toward the scientific community</w:t>
      </w:r>
      <w:r w:rsidR="006B0F8E">
        <w:rPr>
          <w:rFonts w:ascii="Times New Roman" w:eastAsia="Times New Roman" w:hAnsi="Times New Roman" w:cs="Times New Roman"/>
          <w:sz w:val="22"/>
          <w:szCs w:val="22"/>
        </w:rPr>
        <w:t xml:space="preserve"> and that Edison practitioners exhibit a propensity to collaborate with industry partners</w:t>
      </w:r>
      <w:r w:rsidR="00D10158">
        <w:rPr>
          <w:rFonts w:ascii="Times New Roman" w:eastAsia="Times New Roman" w:hAnsi="Times New Roman" w:cs="Times New Roman"/>
          <w:sz w:val="22"/>
          <w:szCs w:val="22"/>
        </w:rPr>
        <w:t>, we d</w:t>
      </w:r>
      <w:r w:rsidR="00463A74">
        <w:rPr>
          <w:rFonts w:ascii="Times New Roman" w:eastAsia="Times New Roman" w:hAnsi="Times New Roman" w:cs="Times New Roman"/>
          <w:sz w:val="22"/>
          <w:szCs w:val="22"/>
        </w:rPr>
        <w:t>id</w:t>
      </w:r>
      <w:r w:rsidR="00D10158">
        <w:rPr>
          <w:rFonts w:ascii="Times New Roman" w:eastAsia="Times New Roman" w:hAnsi="Times New Roman" w:cs="Times New Roman"/>
          <w:sz w:val="22"/>
          <w:szCs w:val="22"/>
        </w:rPr>
        <w:t xml:space="preserve"> not fully explore the dimensions of involvement stakeholders take </w:t>
      </w:r>
      <w:r w:rsidR="006B0F8E">
        <w:rPr>
          <w:rFonts w:ascii="Times New Roman" w:eastAsia="Times New Roman" w:hAnsi="Times New Roman" w:cs="Times New Roman"/>
          <w:sz w:val="22"/>
          <w:szCs w:val="22"/>
        </w:rPr>
        <w:t>in knowledge</w:t>
      </w:r>
      <w:r w:rsidR="00D10158">
        <w:rPr>
          <w:rFonts w:ascii="Times New Roman" w:eastAsia="Times New Roman" w:hAnsi="Times New Roman" w:cs="Times New Roman"/>
          <w:sz w:val="22"/>
          <w:szCs w:val="22"/>
        </w:rPr>
        <w:t xml:space="preserve"> production</w:t>
      </w:r>
      <w:r w:rsidR="006B0F8E">
        <w:rPr>
          <w:rFonts w:ascii="Times New Roman" w:eastAsia="Times New Roman" w:hAnsi="Times New Roman" w:cs="Times New Roman"/>
          <w:sz w:val="22"/>
          <w:szCs w:val="22"/>
        </w:rPr>
        <w:t xml:space="preserve"> and translation to practice</w:t>
      </w:r>
      <w:r w:rsidR="00D10158">
        <w:rPr>
          <w:rFonts w:ascii="Times New Roman" w:eastAsia="Times New Roman" w:hAnsi="Times New Roman" w:cs="Times New Roman"/>
          <w:sz w:val="22"/>
          <w:szCs w:val="22"/>
        </w:rPr>
        <w:t xml:space="preserve"> </w:t>
      </w:r>
      <w:r w:rsidR="00FC12E8" w:rsidRPr="00992875">
        <w:rPr>
          <w:rFonts w:ascii="Times New Roman" w:eastAsia="Times New Roman" w:hAnsi="Times New Roman" w:cs="Times New Roman"/>
          <w:sz w:val="22"/>
          <w:szCs w:val="22"/>
        </w:rPr>
        <w:t>[</w:t>
      </w:r>
      <w:r w:rsidR="00992875" w:rsidRPr="00992875">
        <w:rPr>
          <w:rFonts w:ascii="Times New Roman" w:eastAsia="Times New Roman" w:hAnsi="Times New Roman" w:cs="Times New Roman"/>
          <w:sz w:val="22"/>
          <w:szCs w:val="22"/>
        </w:rPr>
        <w:t>75,76</w:t>
      </w:r>
      <w:r w:rsidR="00FC12E8">
        <w:rPr>
          <w:rFonts w:ascii="Times New Roman" w:eastAsia="Times New Roman" w:hAnsi="Times New Roman" w:cs="Times New Roman"/>
          <w:sz w:val="22"/>
          <w:szCs w:val="22"/>
        </w:rPr>
        <w:t>]</w:t>
      </w:r>
      <w:r w:rsidR="00D10158">
        <w:rPr>
          <w:rFonts w:ascii="Times New Roman" w:eastAsia="Times New Roman" w:hAnsi="Times New Roman" w:cs="Times New Roman"/>
          <w:sz w:val="22"/>
          <w:szCs w:val="22"/>
        </w:rPr>
        <w:t>.</w:t>
      </w:r>
      <w:r w:rsidR="007E6AB0">
        <w:rPr>
          <w:rFonts w:ascii="Times New Roman" w:eastAsia="Times New Roman" w:hAnsi="Times New Roman" w:cs="Times New Roman"/>
          <w:sz w:val="22"/>
          <w:szCs w:val="22"/>
        </w:rPr>
        <w:t xml:space="preserve"> </w:t>
      </w:r>
      <w:r w:rsidR="008566B6">
        <w:rPr>
          <w:rFonts w:ascii="Times New Roman" w:eastAsia="Times New Roman" w:hAnsi="Times New Roman" w:cs="Times New Roman"/>
          <w:sz w:val="22"/>
          <w:szCs w:val="22"/>
        </w:rPr>
        <w:t>Therefore,</w:t>
      </w:r>
      <w:r w:rsidR="00D10158">
        <w:rPr>
          <w:rFonts w:ascii="Times New Roman" w:eastAsia="Times New Roman" w:hAnsi="Times New Roman" w:cs="Times New Roman"/>
          <w:sz w:val="22"/>
          <w:szCs w:val="22"/>
        </w:rPr>
        <w:t xml:space="preserve"> a</w:t>
      </w:r>
      <w:r w:rsidR="0035217F">
        <w:rPr>
          <w:rFonts w:ascii="Times New Roman" w:eastAsia="Times New Roman" w:hAnsi="Times New Roman" w:cs="Times New Roman"/>
          <w:sz w:val="22"/>
          <w:szCs w:val="22"/>
        </w:rPr>
        <w:t>dditional</w:t>
      </w:r>
      <w:r w:rsidR="007E6AB0">
        <w:rPr>
          <w:rFonts w:ascii="Times New Roman" w:eastAsia="Times New Roman" w:hAnsi="Times New Roman" w:cs="Times New Roman"/>
          <w:sz w:val="22"/>
          <w:szCs w:val="22"/>
        </w:rPr>
        <w:t xml:space="preserve"> attention should </w:t>
      </w:r>
      <w:r w:rsidR="0035217F">
        <w:rPr>
          <w:rFonts w:ascii="Times New Roman" w:eastAsia="Times New Roman" w:hAnsi="Times New Roman" w:cs="Times New Roman"/>
          <w:sz w:val="22"/>
          <w:szCs w:val="22"/>
        </w:rPr>
        <w:t xml:space="preserve">also </w:t>
      </w:r>
      <w:r w:rsidR="007E6AB0">
        <w:rPr>
          <w:rFonts w:ascii="Times New Roman" w:eastAsia="Times New Roman" w:hAnsi="Times New Roman" w:cs="Times New Roman"/>
          <w:sz w:val="22"/>
          <w:szCs w:val="22"/>
        </w:rPr>
        <w:t>be given to the distinctions between the knowledge emanating from those</w:t>
      </w:r>
      <w:r w:rsidR="00AC2969">
        <w:rPr>
          <w:rFonts w:ascii="Times New Roman" w:eastAsia="Times New Roman" w:hAnsi="Times New Roman" w:cs="Times New Roman"/>
          <w:sz w:val="22"/>
          <w:szCs w:val="22"/>
        </w:rPr>
        <w:t xml:space="preserve"> researchers</w:t>
      </w:r>
      <w:r w:rsidR="007E6AB0">
        <w:rPr>
          <w:rFonts w:ascii="Times New Roman" w:eastAsia="Times New Roman" w:hAnsi="Times New Roman" w:cs="Times New Roman"/>
          <w:sz w:val="22"/>
          <w:szCs w:val="22"/>
        </w:rPr>
        <w:t xml:space="preserve"> identified as Pasteur and Edison practitioners</w:t>
      </w:r>
      <w:r w:rsidR="006B0F8E">
        <w:rPr>
          <w:rFonts w:ascii="Times New Roman" w:eastAsia="Times New Roman" w:hAnsi="Times New Roman" w:cs="Times New Roman"/>
          <w:sz w:val="22"/>
          <w:szCs w:val="22"/>
        </w:rPr>
        <w:t xml:space="preserve"> and the role </w:t>
      </w:r>
      <w:r w:rsidR="0098540B">
        <w:rPr>
          <w:rFonts w:ascii="Times New Roman" w:eastAsia="Times New Roman" w:hAnsi="Times New Roman" w:cs="Times New Roman"/>
          <w:sz w:val="22"/>
          <w:szCs w:val="22"/>
        </w:rPr>
        <w:t>that</w:t>
      </w:r>
      <w:r w:rsidR="006B0F8E">
        <w:rPr>
          <w:rFonts w:ascii="Times New Roman" w:eastAsia="Times New Roman" w:hAnsi="Times New Roman" w:cs="Times New Roman"/>
          <w:sz w:val="22"/>
          <w:szCs w:val="22"/>
        </w:rPr>
        <w:t xml:space="preserve"> knowledge plays in </w:t>
      </w:r>
      <w:r w:rsidR="0098540B">
        <w:rPr>
          <w:rFonts w:ascii="Times New Roman" w:eastAsia="Times New Roman" w:hAnsi="Times New Roman" w:cs="Times New Roman"/>
          <w:sz w:val="22"/>
          <w:szCs w:val="22"/>
        </w:rPr>
        <w:t>pathways of decision-making</w:t>
      </w:r>
      <w:r w:rsidR="006B0F8E">
        <w:rPr>
          <w:rFonts w:ascii="Times New Roman" w:eastAsia="Times New Roman" w:hAnsi="Times New Roman" w:cs="Times New Roman"/>
          <w:sz w:val="22"/>
          <w:szCs w:val="22"/>
        </w:rPr>
        <w:t xml:space="preserve">. </w:t>
      </w:r>
      <w:r w:rsidR="0035217F">
        <w:rPr>
          <w:rFonts w:ascii="Times New Roman" w:eastAsia="Times New Roman" w:hAnsi="Times New Roman" w:cs="Times New Roman"/>
          <w:sz w:val="22"/>
          <w:szCs w:val="22"/>
        </w:rPr>
        <w:t xml:space="preserve"> </w:t>
      </w:r>
      <w:r w:rsidR="007D5573">
        <w:rPr>
          <w:rFonts w:ascii="Times New Roman" w:eastAsia="Times New Roman" w:hAnsi="Times New Roman" w:cs="Times New Roman"/>
          <w:sz w:val="22"/>
          <w:szCs w:val="22"/>
        </w:rPr>
        <w:t xml:space="preserve"> </w:t>
      </w:r>
    </w:p>
    <w:p w14:paraId="2F7C61E6" w14:textId="4F54773B" w:rsidR="005F15C3" w:rsidRPr="0067060C" w:rsidRDefault="005F15C3" w:rsidP="001A6002">
      <w:pPr>
        <w:spacing w:line="480" w:lineRule="auto"/>
        <w:rPr>
          <w:rFonts w:ascii="Times New Roman" w:hAnsi="Times New Roman" w:cs="Times New Roman"/>
          <w:color w:val="000000"/>
          <w:sz w:val="22"/>
          <w:szCs w:val="22"/>
        </w:rPr>
      </w:pPr>
    </w:p>
    <w:p w14:paraId="51C47FDB" w14:textId="77777777" w:rsidR="005F15C3" w:rsidRPr="0067060C" w:rsidRDefault="005F15C3" w:rsidP="001A6002">
      <w:pPr>
        <w:spacing w:line="480" w:lineRule="auto"/>
        <w:rPr>
          <w:rFonts w:ascii="Times New Roman" w:eastAsia="Times New Roman" w:hAnsi="Times New Roman" w:cs="Times New Roman"/>
          <w:sz w:val="22"/>
          <w:szCs w:val="22"/>
        </w:rPr>
      </w:pPr>
    </w:p>
    <w:p w14:paraId="7A69E373" w14:textId="77777777" w:rsidR="005F15C3" w:rsidRPr="0067060C" w:rsidRDefault="005F15C3" w:rsidP="001A6002">
      <w:pPr>
        <w:spacing w:line="480" w:lineRule="auto"/>
        <w:rPr>
          <w:rFonts w:ascii="Times New Roman" w:eastAsia="Times New Roman" w:hAnsi="Times New Roman" w:cs="Times New Roman"/>
          <w:sz w:val="22"/>
          <w:szCs w:val="22"/>
        </w:rPr>
      </w:pPr>
    </w:p>
    <w:p w14:paraId="4B47AC63" w14:textId="77777777" w:rsidR="005F15C3" w:rsidRPr="0067060C" w:rsidRDefault="005F15C3" w:rsidP="001A6002">
      <w:pPr>
        <w:spacing w:line="480" w:lineRule="auto"/>
        <w:rPr>
          <w:rFonts w:ascii="Times New Roman" w:hAnsi="Times New Roman" w:cs="Times New Roman"/>
          <w:b/>
          <w:color w:val="000000"/>
          <w:sz w:val="22"/>
          <w:szCs w:val="22"/>
        </w:rPr>
      </w:pPr>
      <w:r w:rsidRPr="0067060C">
        <w:rPr>
          <w:rFonts w:ascii="Times New Roman" w:hAnsi="Times New Roman" w:cs="Times New Roman"/>
          <w:b/>
          <w:color w:val="000000"/>
          <w:sz w:val="22"/>
          <w:szCs w:val="22"/>
        </w:rPr>
        <w:t>ACKNOWLEDGEMENTS</w:t>
      </w:r>
    </w:p>
    <w:p w14:paraId="17AD2450" w14:textId="5E3E2D67" w:rsidR="005F15C3" w:rsidRPr="0067060C" w:rsidRDefault="005F15C3" w:rsidP="001A6002">
      <w:pPr>
        <w:spacing w:line="480" w:lineRule="auto"/>
        <w:rPr>
          <w:rFonts w:ascii="Times New Roman" w:hAnsi="Times New Roman" w:cs="Times New Roman"/>
          <w:color w:val="000000"/>
          <w:sz w:val="22"/>
          <w:szCs w:val="22"/>
        </w:rPr>
      </w:pPr>
      <w:r w:rsidRPr="0067060C">
        <w:rPr>
          <w:rFonts w:ascii="Times New Roman" w:hAnsi="Times New Roman" w:cs="Times New Roman"/>
          <w:color w:val="000000"/>
          <w:sz w:val="22"/>
          <w:szCs w:val="22"/>
        </w:rPr>
        <w:t>We thank William C. Clark</w:t>
      </w:r>
      <w:r w:rsidR="001737E5">
        <w:rPr>
          <w:rFonts w:ascii="Times New Roman" w:hAnsi="Times New Roman" w:cs="Times New Roman"/>
          <w:color w:val="000000"/>
          <w:sz w:val="22"/>
          <w:szCs w:val="22"/>
        </w:rPr>
        <w:t xml:space="preserve">, PhD of Harvard </w:t>
      </w:r>
      <w:r w:rsidR="00630F12">
        <w:rPr>
          <w:rFonts w:ascii="Times New Roman" w:hAnsi="Times New Roman" w:cs="Times New Roman"/>
          <w:color w:val="000000"/>
          <w:sz w:val="22"/>
          <w:szCs w:val="22"/>
        </w:rPr>
        <w:t>University</w:t>
      </w:r>
      <w:r w:rsidRPr="0067060C">
        <w:rPr>
          <w:rFonts w:ascii="Times New Roman" w:hAnsi="Times New Roman" w:cs="Times New Roman"/>
          <w:color w:val="000000"/>
          <w:sz w:val="22"/>
          <w:szCs w:val="22"/>
        </w:rPr>
        <w:t xml:space="preserve"> and anonymous reviewers for critiques of earlier drafts and presentations of this paper. </w:t>
      </w:r>
      <w:r w:rsidR="00FC12E8">
        <w:rPr>
          <w:rFonts w:ascii="Times New Roman" w:hAnsi="Times New Roman" w:cs="Times New Roman"/>
          <w:color w:val="000000"/>
          <w:sz w:val="22"/>
          <w:szCs w:val="22"/>
        </w:rPr>
        <w:t xml:space="preserve">Minor financial support was provided by </w:t>
      </w:r>
      <w:r w:rsidR="001E06F2">
        <w:rPr>
          <w:rFonts w:ascii="Times New Roman" w:hAnsi="Times New Roman" w:cs="Times New Roman"/>
          <w:color w:val="000000"/>
          <w:sz w:val="22"/>
          <w:szCs w:val="22"/>
        </w:rPr>
        <w:t xml:space="preserve">VT EPSCoR </w:t>
      </w:r>
      <w:r w:rsidR="00FC12E8" w:rsidRPr="001E06F2">
        <w:rPr>
          <w:rFonts w:ascii="Times New Roman" w:hAnsi="Times New Roman" w:cs="Times New Roman"/>
          <w:color w:val="000000"/>
          <w:sz w:val="22"/>
          <w:szCs w:val="22"/>
        </w:rPr>
        <w:t>Grant No.</w:t>
      </w:r>
      <w:r w:rsidR="001E06F2" w:rsidRPr="001E06F2">
        <w:rPr>
          <w:rFonts w:ascii="Times New Roman" w:hAnsi="Times New Roman" w:cs="Times New Roman"/>
          <w:color w:val="000000"/>
          <w:sz w:val="22"/>
          <w:szCs w:val="22"/>
        </w:rPr>
        <w:t xml:space="preserve"> N</w:t>
      </w:r>
      <w:r w:rsidR="001E06F2">
        <w:rPr>
          <w:rFonts w:ascii="Times New Roman" w:hAnsi="Times New Roman" w:cs="Times New Roman"/>
          <w:color w:val="000000"/>
          <w:sz w:val="22"/>
          <w:szCs w:val="22"/>
        </w:rPr>
        <w:t>SF OIA 1556770</w:t>
      </w:r>
      <w:r w:rsidR="00FC12E8">
        <w:rPr>
          <w:rFonts w:ascii="Times New Roman" w:hAnsi="Times New Roman" w:cs="Times New Roman"/>
          <w:color w:val="000000"/>
          <w:sz w:val="22"/>
          <w:szCs w:val="22"/>
        </w:rPr>
        <w:t xml:space="preserve"> during the final preparation of this manuscript. </w:t>
      </w:r>
      <w:r w:rsidRPr="0067060C">
        <w:rPr>
          <w:rFonts w:ascii="Times New Roman" w:hAnsi="Times New Roman" w:cs="Times New Roman"/>
          <w:color w:val="000000"/>
          <w:sz w:val="22"/>
          <w:szCs w:val="22"/>
        </w:rPr>
        <w:t>The opinions offered are solely those of the authors.</w:t>
      </w:r>
    </w:p>
    <w:p w14:paraId="6856DC70" w14:textId="77777777" w:rsidR="005F15C3" w:rsidRPr="0067060C" w:rsidRDefault="005F15C3" w:rsidP="001A6002">
      <w:pPr>
        <w:spacing w:line="480" w:lineRule="auto"/>
        <w:rPr>
          <w:rFonts w:ascii="Times New Roman" w:eastAsia="Times New Roman" w:hAnsi="Times New Roman" w:cs="Times New Roman"/>
          <w:sz w:val="22"/>
          <w:szCs w:val="22"/>
        </w:rPr>
      </w:pPr>
    </w:p>
    <w:p w14:paraId="6753AA8C" w14:textId="77777777" w:rsidR="005F15C3" w:rsidRPr="0067060C" w:rsidRDefault="005F15C3" w:rsidP="001A6002">
      <w:pPr>
        <w:spacing w:line="480" w:lineRule="auto"/>
        <w:rPr>
          <w:rFonts w:ascii="Times New Roman" w:eastAsia="Times New Roman" w:hAnsi="Times New Roman" w:cs="Times New Roman"/>
          <w:sz w:val="22"/>
          <w:szCs w:val="22"/>
        </w:rPr>
      </w:pPr>
    </w:p>
    <w:p w14:paraId="0FC2B25A" w14:textId="77777777" w:rsidR="005F15C3" w:rsidRPr="0067060C" w:rsidRDefault="005F15C3" w:rsidP="001A6002">
      <w:pPr>
        <w:spacing w:line="480" w:lineRule="auto"/>
        <w:rPr>
          <w:rFonts w:ascii="Times New Roman" w:eastAsia="Times New Roman" w:hAnsi="Times New Roman" w:cs="Times New Roman"/>
          <w:b/>
          <w:sz w:val="22"/>
          <w:szCs w:val="22"/>
        </w:rPr>
      </w:pPr>
      <w:r w:rsidRPr="0067060C">
        <w:rPr>
          <w:rFonts w:ascii="Times New Roman" w:eastAsia="Times New Roman" w:hAnsi="Times New Roman" w:cs="Times New Roman"/>
          <w:b/>
          <w:sz w:val="22"/>
          <w:szCs w:val="22"/>
        </w:rPr>
        <w:t>References</w:t>
      </w:r>
    </w:p>
    <w:p w14:paraId="3B40D2FB" w14:textId="77777777" w:rsidR="005F15C3" w:rsidRPr="0067060C" w:rsidRDefault="005F15C3" w:rsidP="001A6002">
      <w:pPr>
        <w:spacing w:line="276" w:lineRule="auto"/>
        <w:ind w:left="360"/>
        <w:rPr>
          <w:rFonts w:ascii="Times New Roman" w:eastAsia="Times New Roman" w:hAnsi="Times New Roman" w:cs="Times New Roman"/>
          <w:sz w:val="22"/>
          <w:szCs w:val="22"/>
        </w:rPr>
      </w:pPr>
      <w:r w:rsidRPr="0067060C">
        <w:rPr>
          <w:rFonts w:ascii="Times New Roman" w:eastAsia="Times New Roman" w:hAnsi="Times New Roman" w:cs="Times New Roman"/>
          <w:sz w:val="22"/>
          <w:szCs w:val="22"/>
        </w:rPr>
        <w:t>* of special interest</w:t>
      </w:r>
    </w:p>
    <w:p w14:paraId="40EAA812" w14:textId="77777777" w:rsidR="005F15C3" w:rsidRPr="0067060C" w:rsidRDefault="005F15C3" w:rsidP="001A6002">
      <w:pPr>
        <w:spacing w:line="480" w:lineRule="auto"/>
        <w:ind w:firstLine="360"/>
        <w:rPr>
          <w:rFonts w:ascii="Times New Roman" w:eastAsia="Times New Roman" w:hAnsi="Times New Roman" w:cs="Times New Roman"/>
          <w:sz w:val="22"/>
          <w:szCs w:val="22"/>
        </w:rPr>
      </w:pPr>
      <w:r w:rsidRPr="0067060C">
        <w:rPr>
          <w:rFonts w:ascii="Times New Roman" w:eastAsia="Times New Roman" w:hAnsi="Times New Roman" w:cs="Times New Roman"/>
          <w:sz w:val="22"/>
          <w:szCs w:val="22"/>
        </w:rPr>
        <w:t>** of outstanding interest</w:t>
      </w:r>
    </w:p>
    <w:p w14:paraId="053E9FEC" w14:textId="77777777" w:rsidR="005F15C3" w:rsidRPr="0067060C" w:rsidRDefault="005F15C3" w:rsidP="001A6002">
      <w:pPr>
        <w:ind w:left="720" w:hanging="720"/>
        <w:rPr>
          <w:rFonts w:ascii="Times New Roman" w:eastAsia="Times New Roman" w:hAnsi="Times New Roman" w:cs="Times New Roman"/>
          <w:noProof/>
          <w:sz w:val="22"/>
          <w:szCs w:val="22"/>
        </w:rPr>
      </w:pPr>
      <w:bookmarkStart w:id="1" w:name="_ENREF_1"/>
      <w:r w:rsidRPr="0067060C">
        <w:rPr>
          <w:rFonts w:ascii="Times New Roman" w:eastAsia="Times New Roman" w:hAnsi="Times New Roman" w:cs="Times New Roman"/>
          <w:noProof/>
          <w:sz w:val="22"/>
          <w:szCs w:val="22"/>
        </w:rPr>
        <w:t xml:space="preserve">1. Kates RW, Clark WC, Corell R, Hall JM, Jaeger CC, Lowe I, McCarthy JJ, Schellnhuber HJ, Bolin B, Dickson NM, et al.: </w:t>
      </w:r>
      <w:r w:rsidRPr="0067060C">
        <w:rPr>
          <w:rFonts w:ascii="Times New Roman" w:eastAsia="Times New Roman" w:hAnsi="Times New Roman" w:cs="Times New Roman"/>
          <w:b/>
          <w:noProof/>
          <w:sz w:val="22"/>
          <w:szCs w:val="22"/>
        </w:rPr>
        <w:t>Sustainability Science</w:t>
      </w:r>
      <w:r w:rsidRPr="0067060C">
        <w:rPr>
          <w:rFonts w:ascii="Times New Roman" w:eastAsia="Times New Roman" w:hAnsi="Times New Roman" w:cs="Times New Roman"/>
          <w:noProof/>
          <w:sz w:val="22"/>
          <w:szCs w:val="22"/>
        </w:rPr>
        <w:t xml:space="preserve">. </w:t>
      </w:r>
      <w:r w:rsidRPr="0067060C">
        <w:rPr>
          <w:rFonts w:ascii="Times New Roman" w:eastAsia="Times New Roman" w:hAnsi="Times New Roman" w:cs="Times New Roman"/>
          <w:i/>
          <w:noProof/>
          <w:sz w:val="22"/>
          <w:szCs w:val="22"/>
        </w:rPr>
        <w:t xml:space="preserve">Science </w:t>
      </w:r>
      <w:r w:rsidRPr="0067060C">
        <w:rPr>
          <w:rFonts w:ascii="Times New Roman" w:eastAsia="Times New Roman" w:hAnsi="Times New Roman" w:cs="Times New Roman"/>
          <w:noProof/>
          <w:sz w:val="22"/>
          <w:szCs w:val="22"/>
        </w:rPr>
        <w:t xml:space="preserve">2001, </w:t>
      </w:r>
      <w:r w:rsidRPr="0067060C">
        <w:rPr>
          <w:rFonts w:ascii="Times New Roman" w:eastAsia="Times New Roman" w:hAnsi="Times New Roman" w:cs="Times New Roman"/>
          <w:b/>
          <w:noProof/>
          <w:sz w:val="22"/>
          <w:szCs w:val="22"/>
        </w:rPr>
        <w:t>292</w:t>
      </w:r>
      <w:r w:rsidRPr="0067060C">
        <w:rPr>
          <w:rFonts w:ascii="Times New Roman" w:eastAsia="Times New Roman" w:hAnsi="Times New Roman" w:cs="Times New Roman"/>
          <w:noProof/>
          <w:sz w:val="22"/>
          <w:szCs w:val="22"/>
        </w:rPr>
        <w:t>:641-642.</w:t>
      </w:r>
      <w:bookmarkEnd w:id="1"/>
    </w:p>
    <w:p w14:paraId="4E89CAFE" w14:textId="77777777" w:rsidR="005F15C3" w:rsidRPr="0067060C" w:rsidRDefault="005F15C3" w:rsidP="001A6002">
      <w:pPr>
        <w:ind w:left="720" w:hanging="720"/>
        <w:rPr>
          <w:rFonts w:ascii="Times New Roman" w:eastAsia="Times New Roman" w:hAnsi="Times New Roman" w:cs="Times New Roman"/>
          <w:noProof/>
          <w:sz w:val="22"/>
          <w:szCs w:val="22"/>
        </w:rPr>
      </w:pPr>
      <w:bookmarkStart w:id="2" w:name="_ENREF_2"/>
      <w:r w:rsidRPr="0067060C">
        <w:rPr>
          <w:rFonts w:ascii="Times New Roman" w:eastAsia="Times New Roman" w:hAnsi="Times New Roman" w:cs="Times New Roman"/>
          <w:noProof/>
          <w:sz w:val="22"/>
          <w:szCs w:val="22"/>
        </w:rPr>
        <w:t xml:space="preserve">2. Komiyama H, Takeuchi K: </w:t>
      </w:r>
      <w:r w:rsidRPr="0067060C">
        <w:rPr>
          <w:rFonts w:ascii="Times New Roman" w:eastAsia="Times New Roman" w:hAnsi="Times New Roman" w:cs="Times New Roman"/>
          <w:b/>
          <w:noProof/>
          <w:sz w:val="22"/>
          <w:szCs w:val="22"/>
        </w:rPr>
        <w:t>Sustainability science: building a new discipline</w:t>
      </w:r>
      <w:r w:rsidRPr="0067060C">
        <w:rPr>
          <w:rFonts w:ascii="Times New Roman" w:eastAsia="Times New Roman" w:hAnsi="Times New Roman" w:cs="Times New Roman"/>
          <w:noProof/>
          <w:sz w:val="22"/>
          <w:szCs w:val="22"/>
        </w:rPr>
        <w:t xml:space="preserve">. </w:t>
      </w:r>
      <w:r w:rsidRPr="0067060C">
        <w:rPr>
          <w:rFonts w:ascii="Times New Roman" w:eastAsia="Times New Roman" w:hAnsi="Times New Roman" w:cs="Times New Roman"/>
          <w:i/>
          <w:noProof/>
          <w:sz w:val="22"/>
          <w:szCs w:val="22"/>
        </w:rPr>
        <w:t xml:space="preserve">Sustainability Science </w:t>
      </w:r>
      <w:r w:rsidRPr="0067060C">
        <w:rPr>
          <w:rFonts w:ascii="Times New Roman" w:eastAsia="Times New Roman" w:hAnsi="Times New Roman" w:cs="Times New Roman"/>
          <w:noProof/>
          <w:sz w:val="22"/>
          <w:szCs w:val="22"/>
        </w:rPr>
        <w:t xml:space="preserve">2006, </w:t>
      </w:r>
      <w:r w:rsidRPr="0067060C">
        <w:rPr>
          <w:rFonts w:ascii="Times New Roman" w:eastAsia="Times New Roman" w:hAnsi="Times New Roman" w:cs="Times New Roman"/>
          <w:b/>
          <w:noProof/>
          <w:sz w:val="22"/>
          <w:szCs w:val="22"/>
        </w:rPr>
        <w:t>1</w:t>
      </w:r>
      <w:r w:rsidRPr="0067060C">
        <w:rPr>
          <w:rFonts w:ascii="Times New Roman" w:eastAsia="Times New Roman" w:hAnsi="Times New Roman" w:cs="Times New Roman"/>
          <w:noProof/>
          <w:sz w:val="22"/>
          <w:szCs w:val="22"/>
        </w:rPr>
        <w:t>:1-6.</w:t>
      </w:r>
      <w:bookmarkEnd w:id="2"/>
    </w:p>
    <w:p w14:paraId="173D5D33" w14:textId="77777777" w:rsidR="005F15C3" w:rsidRPr="0067060C" w:rsidRDefault="005F15C3" w:rsidP="001A6002">
      <w:pPr>
        <w:ind w:left="720" w:hanging="720"/>
        <w:rPr>
          <w:rFonts w:ascii="Times New Roman" w:eastAsia="Times New Roman" w:hAnsi="Times New Roman" w:cs="Times New Roman"/>
          <w:noProof/>
          <w:sz w:val="22"/>
          <w:szCs w:val="22"/>
        </w:rPr>
      </w:pPr>
      <w:bookmarkStart w:id="3" w:name="_ENREF_3"/>
      <w:r w:rsidRPr="0067060C">
        <w:rPr>
          <w:rFonts w:ascii="Times New Roman" w:eastAsia="Times New Roman" w:hAnsi="Times New Roman" w:cs="Times New Roman"/>
          <w:noProof/>
          <w:sz w:val="22"/>
          <w:szCs w:val="22"/>
        </w:rPr>
        <w:t xml:space="preserve">3. Lubchenco J: </w:t>
      </w:r>
      <w:r w:rsidRPr="0067060C">
        <w:rPr>
          <w:rFonts w:ascii="Times New Roman" w:eastAsia="Times New Roman" w:hAnsi="Times New Roman" w:cs="Times New Roman"/>
          <w:b/>
          <w:noProof/>
          <w:sz w:val="22"/>
          <w:szCs w:val="22"/>
        </w:rPr>
        <w:t>Entering the Century of the Environment: A New Social Contract for Science</w:t>
      </w:r>
      <w:r w:rsidRPr="0067060C">
        <w:rPr>
          <w:rFonts w:ascii="Times New Roman" w:eastAsia="Times New Roman" w:hAnsi="Times New Roman" w:cs="Times New Roman"/>
          <w:noProof/>
          <w:sz w:val="22"/>
          <w:szCs w:val="22"/>
        </w:rPr>
        <w:t xml:space="preserve">. </w:t>
      </w:r>
      <w:r w:rsidRPr="0067060C">
        <w:rPr>
          <w:rFonts w:ascii="Times New Roman" w:eastAsia="Times New Roman" w:hAnsi="Times New Roman" w:cs="Times New Roman"/>
          <w:i/>
          <w:noProof/>
          <w:sz w:val="22"/>
          <w:szCs w:val="22"/>
        </w:rPr>
        <w:t xml:space="preserve">Science </w:t>
      </w:r>
      <w:r w:rsidRPr="0067060C">
        <w:rPr>
          <w:rFonts w:ascii="Times New Roman" w:eastAsia="Times New Roman" w:hAnsi="Times New Roman" w:cs="Times New Roman"/>
          <w:noProof/>
          <w:sz w:val="22"/>
          <w:szCs w:val="22"/>
        </w:rPr>
        <w:t xml:space="preserve">1998, </w:t>
      </w:r>
      <w:r w:rsidRPr="0067060C">
        <w:rPr>
          <w:rFonts w:ascii="Times New Roman" w:eastAsia="Times New Roman" w:hAnsi="Times New Roman" w:cs="Times New Roman"/>
          <w:b/>
          <w:noProof/>
          <w:sz w:val="22"/>
          <w:szCs w:val="22"/>
        </w:rPr>
        <w:t>279</w:t>
      </w:r>
      <w:r w:rsidRPr="0067060C">
        <w:rPr>
          <w:rFonts w:ascii="Times New Roman" w:eastAsia="Times New Roman" w:hAnsi="Times New Roman" w:cs="Times New Roman"/>
          <w:noProof/>
          <w:sz w:val="22"/>
          <w:szCs w:val="22"/>
        </w:rPr>
        <w:t>:491-497.</w:t>
      </w:r>
      <w:bookmarkEnd w:id="3"/>
    </w:p>
    <w:p w14:paraId="282D28B9" w14:textId="77777777" w:rsidR="005F15C3" w:rsidRPr="0067060C" w:rsidRDefault="005F15C3" w:rsidP="001A6002">
      <w:pPr>
        <w:ind w:left="720" w:hanging="720"/>
        <w:rPr>
          <w:rFonts w:ascii="Times New Roman" w:eastAsia="Times New Roman" w:hAnsi="Times New Roman" w:cs="Times New Roman"/>
          <w:noProof/>
          <w:sz w:val="22"/>
          <w:szCs w:val="22"/>
        </w:rPr>
      </w:pPr>
      <w:bookmarkStart w:id="4" w:name="_ENREF_4"/>
      <w:r w:rsidRPr="0067060C">
        <w:rPr>
          <w:rFonts w:ascii="Times New Roman" w:eastAsia="Times New Roman" w:hAnsi="Times New Roman" w:cs="Times New Roman"/>
          <w:noProof/>
          <w:sz w:val="22"/>
          <w:szCs w:val="22"/>
        </w:rPr>
        <w:t xml:space="preserve">4. Clark WC: </w:t>
      </w:r>
      <w:r w:rsidRPr="0067060C">
        <w:rPr>
          <w:rFonts w:ascii="Times New Roman" w:eastAsia="Times New Roman" w:hAnsi="Times New Roman" w:cs="Times New Roman"/>
          <w:b/>
          <w:noProof/>
          <w:sz w:val="22"/>
          <w:szCs w:val="22"/>
        </w:rPr>
        <w:t>Sustainability Science: A room of its own</w:t>
      </w:r>
      <w:r w:rsidRPr="0067060C">
        <w:rPr>
          <w:rFonts w:ascii="Times New Roman" w:eastAsia="Times New Roman" w:hAnsi="Times New Roman" w:cs="Times New Roman"/>
          <w:noProof/>
          <w:sz w:val="22"/>
          <w:szCs w:val="22"/>
        </w:rPr>
        <w:t xml:space="preserve">. </w:t>
      </w:r>
      <w:r w:rsidRPr="0067060C">
        <w:rPr>
          <w:rFonts w:ascii="Times New Roman" w:eastAsia="Times New Roman" w:hAnsi="Times New Roman" w:cs="Times New Roman"/>
          <w:i/>
          <w:noProof/>
          <w:sz w:val="22"/>
          <w:szCs w:val="22"/>
        </w:rPr>
        <w:t xml:space="preserve">Proceedings of the National Academy of Sciences </w:t>
      </w:r>
      <w:r w:rsidRPr="0067060C">
        <w:rPr>
          <w:rFonts w:ascii="Times New Roman" w:eastAsia="Times New Roman" w:hAnsi="Times New Roman" w:cs="Times New Roman"/>
          <w:noProof/>
          <w:sz w:val="22"/>
          <w:szCs w:val="22"/>
        </w:rPr>
        <w:t xml:space="preserve">2007, </w:t>
      </w:r>
      <w:r w:rsidRPr="0067060C">
        <w:rPr>
          <w:rFonts w:ascii="Times New Roman" w:eastAsia="Times New Roman" w:hAnsi="Times New Roman" w:cs="Times New Roman"/>
          <w:b/>
          <w:noProof/>
          <w:sz w:val="22"/>
          <w:szCs w:val="22"/>
        </w:rPr>
        <w:t>104</w:t>
      </w:r>
      <w:r w:rsidRPr="0067060C">
        <w:rPr>
          <w:rFonts w:ascii="Times New Roman" w:eastAsia="Times New Roman" w:hAnsi="Times New Roman" w:cs="Times New Roman"/>
          <w:noProof/>
          <w:sz w:val="22"/>
          <w:szCs w:val="22"/>
        </w:rPr>
        <w:t>:1737-1738.</w:t>
      </w:r>
      <w:bookmarkEnd w:id="4"/>
    </w:p>
    <w:p w14:paraId="678007B6" w14:textId="77777777" w:rsidR="005F15C3" w:rsidRPr="0067060C" w:rsidRDefault="005F15C3" w:rsidP="001A6002">
      <w:pPr>
        <w:ind w:left="720" w:hanging="720"/>
        <w:rPr>
          <w:rFonts w:ascii="Times New Roman" w:eastAsia="Times New Roman" w:hAnsi="Times New Roman" w:cs="Times New Roman"/>
          <w:noProof/>
          <w:sz w:val="22"/>
          <w:szCs w:val="22"/>
        </w:rPr>
      </w:pPr>
      <w:bookmarkStart w:id="5" w:name="_ENREF_5"/>
      <w:r w:rsidRPr="0067060C">
        <w:rPr>
          <w:rFonts w:ascii="Times New Roman" w:eastAsia="Times New Roman" w:hAnsi="Times New Roman" w:cs="Times New Roman"/>
          <w:noProof/>
          <w:sz w:val="22"/>
          <w:szCs w:val="22"/>
        </w:rPr>
        <w:t xml:space="preserve">5. Sherren K: </w:t>
      </w:r>
      <w:r w:rsidRPr="0067060C">
        <w:rPr>
          <w:rFonts w:ascii="Times New Roman" w:eastAsia="Times New Roman" w:hAnsi="Times New Roman" w:cs="Times New Roman"/>
          <w:b/>
          <w:noProof/>
          <w:sz w:val="22"/>
          <w:szCs w:val="22"/>
        </w:rPr>
        <w:t>Balancing the disciplines: A multidisciplinary perspective on sustainability curriculum content</w:t>
      </w:r>
      <w:r w:rsidRPr="0067060C">
        <w:rPr>
          <w:rFonts w:ascii="Times New Roman" w:eastAsia="Times New Roman" w:hAnsi="Times New Roman" w:cs="Times New Roman"/>
          <w:noProof/>
          <w:sz w:val="22"/>
          <w:szCs w:val="22"/>
        </w:rPr>
        <w:t xml:space="preserve">. </w:t>
      </w:r>
      <w:r w:rsidRPr="0067060C">
        <w:rPr>
          <w:rFonts w:ascii="Times New Roman" w:eastAsia="Times New Roman" w:hAnsi="Times New Roman" w:cs="Times New Roman"/>
          <w:i/>
          <w:noProof/>
          <w:sz w:val="22"/>
          <w:szCs w:val="22"/>
        </w:rPr>
        <w:t xml:space="preserve">Australian Journal of Environmental Education </w:t>
      </w:r>
      <w:r w:rsidRPr="0067060C">
        <w:rPr>
          <w:rFonts w:ascii="Times New Roman" w:eastAsia="Times New Roman" w:hAnsi="Times New Roman" w:cs="Times New Roman"/>
          <w:noProof/>
          <w:sz w:val="22"/>
          <w:szCs w:val="22"/>
        </w:rPr>
        <w:t xml:space="preserve">2005, </w:t>
      </w:r>
      <w:r w:rsidRPr="0067060C">
        <w:rPr>
          <w:rFonts w:ascii="Times New Roman" w:eastAsia="Times New Roman" w:hAnsi="Times New Roman" w:cs="Times New Roman"/>
          <w:b/>
          <w:noProof/>
          <w:sz w:val="22"/>
          <w:szCs w:val="22"/>
        </w:rPr>
        <w:t>21</w:t>
      </w:r>
      <w:r w:rsidRPr="0067060C">
        <w:rPr>
          <w:rFonts w:ascii="Times New Roman" w:eastAsia="Times New Roman" w:hAnsi="Times New Roman" w:cs="Times New Roman"/>
          <w:noProof/>
          <w:sz w:val="22"/>
          <w:szCs w:val="22"/>
        </w:rPr>
        <w:t>:97-106.</w:t>
      </w:r>
      <w:bookmarkEnd w:id="5"/>
    </w:p>
    <w:p w14:paraId="35B4CE66" w14:textId="77777777" w:rsidR="005F15C3" w:rsidRPr="0067060C" w:rsidRDefault="005F15C3" w:rsidP="001A6002">
      <w:pPr>
        <w:ind w:left="720" w:hanging="720"/>
        <w:rPr>
          <w:rFonts w:ascii="Times New Roman" w:eastAsia="Times New Roman" w:hAnsi="Times New Roman" w:cs="Times New Roman"/>
          <w:noProof/>
          <w:sz w:val="22"/>
          <w:szCs w:val="22"/>
        </w:rPr>
      </w:pPr>
      <w:bookmarkStart w:id="6" w:name="_ENREF_6"/>
      <w:r w:rsidRPr="0067060C">
        <w:rPr>
          <w:rFonts w:ascii="Times New Roman" w:eastAsia="Times New Roman" w:hAnsi="Times New Roman" w:cs="Times New Roman"/>
          <w:noProof/>
          <w:sz w:val="22"/>
          <w:szCs w:val="22"/>
        </w:rPr>
        <w:t xml:space="preserve">6. Figueiro PS, Raufflet E: </w:t>
      </w:r>
      <w:r w:rsidRPr="0067060C">
        <w:rPr>
          <w:rFonts w:ascii="Times New Roman" w:eastAsia="Times New Roman" w:hAnsi="Times New Roman" w:cs="Times New Roman"/>
          <w:b/>
          <w:noProof/>
          <w:sz w:val="22"/>
          <w:szCs w:val="22"/>
        </w:rPr>
        <w:t>Sustainability in higher education: a systematic review with focus on management education</w:t>
      </w:r>
      <w:r w:rsidRPr="0067060C">
        <w:rPr>
          <w:rFonts w:ascii="Times New Roman" w:eastAsia="Times New Roman" w:hAnsi="Times New Roman" w:cs="Times New Roman"/>
          <w:noProof/>
          <w:sz w:val="22"/>
          <w:szCs w:val="22"/>
        </w:rPr>
        <w:t xml:space="preserve">. </w:t>
      </w:r>
      <w:r w:rsidRPr="0067060C">
        <w:rPr>
          <w:rFonts w:ascii="Times New Roman" w:eastAsia="Times New Roman" w:hAnsi="Times New Roman" w:cs="Times New Roman"/>
          <w:i/>
          <w:noProof/>
          <w:sz w:val="22"/>
          <w:szCs w:val="22"/>
        </w:rPr>
        <w:t xml:space="preserve">Journal of Cleaner Production </w:t>
      </w:r>
      <w:r w:rsidRPr="0067060C">
        <w:rPr>
          <w:rFonts w:ascii="Times New Roman" w:eastAsia="Times New Roman" w:hAnsi="Times New Roman" w:cs="Times New Roman"/>
          <w:noProof/>
          <w:sz w:val="22"/>
          <w:szCs w:val="22"/>
        </w:rPr>
        <w:t xml:space="preserve">2015, </w:t>
      </w:r>
      <w:r w:rsidRPr="0067060C">
        <w:rPr>
          <w:rFonts w:ascii="Times New Roman" w:eastAsia="Times New Roman" w:hAnsi="Times New Roman" w:cs="Times New Roman"/>
          <w:b/>
          <w:noProof/>
          <w:sz w:val="22"/>
          <w:szCs w:val="22"/>
        </w:rPr>
        <w:t>106</w:t>
      </w:r>
      <w:r w:rsidRPr="0067060C">
        <w:rPr>
          <w:rFonts w:ascii="Times New Roman" w:eastAsia="Times New Roman" w:hAnsi="Times New Roman" w:cs="Times New Roman"/>
          <w:noProof/>
          <w:sz w:val="22"/>
          <w:szCs w:val="22"/>
        </w:rPr>
        <w:t>:22-33.</w:t>
      </w:r>
      <w:bookmarkEnd w:id="6"/>
    </w:p>
    <w:p w14:paraId="745EED80" w14:textId="77777777" w:rsidR="005F15C3" w:rsidRPr="0067060C" w:rsidRDefault="005F15C3" w:rsidP="001A6002">
      <w:pPr>
        <w:ind w:left="720" w:hanging="720"/>
        <w:rPr>
          <w:rFonts w:ascii="Times New Roman" w:eastAsia="Times New Roman" w:hAnsi="Times New Roman" w:cs="Times New Roman"/>
          <w:noProof/>
          <w:sz w:val="22"/>
          <w:szCs w:val="22"/>
        </w:rPr>
      </w:pPr>
      <w:bookmarkStart w:id="7" w:name="_ENREF_7"/>
      <w:r w:rsidRPr="0067060C">
        <w:rPr>
          <w:rFonts w:ascii="Times New Roman" w:eastAsia="Times New Roman" w:hAnsi="Times New Roman" w:cs="Times New Roman"/>
          <w:noProof/>
          <w:sz w:val="22"/>
          <w:szCs w:val="22"/>
        </w:rPr>
        <w:t xml:space="preserve">7. Dentoni D, Bitzer V: </w:t>
      </w:r>
      <w:r w:rsidRPr="0067060C">
        <w:rPr>
          <w:rFonts w:ascii="Times New Roman" w:eastAsia="Times New Roman" w:hAnsi="Times New Roman" w:cs="Times New Roman"/>
          <w:b/>
          <w:noProof/>
          <w:sz w:val="22"/>
          <w:szCs w:val="22"/>
        </w:rPr>
        <w:t>The role(s) of universities in dealing with global wicked problems through multi-stakeholder initiatives</w:t>
      </w:r>
      <w:r w:rsidRPr="0067060C">
        <w:rPr>
          <w:rFonts w:ascii="Times New Roman" w:eastAsia="Times New Roman" w:hAnsi="Times New Roman" w:cs="Times New Roman"/>
          <w:noProof/>
          <w:sz w:val="22"/>
          <w:szCs w:val="22"/>
        </w:rPr>
        <w:t xml:space="preserve">. </w:t>
      </w:r>
      <w:r w:rsidRPr="0067060C">
        <w:rPr>
          <w:rFonts w:ascii="Times New Roman" w:eastAsia="Times New Roman" w:hAnsi="Times New Roman" w:cs="Times New Roman"/>
          <w:i/>
          <w:noProof/>
          <w:sz w:val="22"/>
          <w:szCs w:val="22"/>
        </w:rPr>
        <w:t xml:space="preserve">Journal of Cleaner Production </w:t>
      </w:r>
      <w:r w:rsidRPr="0067060C">
        <w:rPr>
          <w:rFonts w:ascii="Times New Roman" w:eastAsia="Times New Roman" w:hAnsi="Times New Roman" w:cs="Times New Roman"/>
          <w:noProof/>
          <w:sz w:val="22"/>
          <w:szCs w:val="22"/>
        </w:rPr>
        <w:t xml:space="preserve">2015, </w:t>
      </w:r>
      <w:r w:rsidRPr="0067060C">
        <w:rPr>
          <w:rFonts w:ascii="Times New Roman" w:eastAsia="Times New Roman" w:hAnsi="Times New Roman" w:cs="Times New Roman"/>
          <w:b/>
          <w:noProof/>
          <w:sz w:val="22"/>
          <w:szCs w:val="22"/>
        </w:rPr>
        <w:t>106</w:t>
      </w:r>
      <w:r w:rsidRPr="0067060C">
        <w:rPr>
          <w:rFonts w:ascii="Times New Roman" w:eastAsia="Times New Roman" w:hAnsi="Times New Roman" w:cs="Times New Roman"/>
          <w:noProof/>
          <w:sz w:val="22"/>
          <w:szCs w:val="22"/>
        </w:rPr>
        <w:t>:68-78.</w:t>
      </w:r>
      <w:bookmarkEnd w:id="7"/>
    </w:p>
    <w:p w14:paraId="78CA4E85" w14:textId="77777777" w:rsidR="005F15C3" w:rsidRPr="0067060C" w:rsidRDefault="005F15C3" w:rsidP="001A6002">
      <w:pPr>
        <w:ind w:left="720" w:hanging="720"/>
        <w:rPr>
          <w:rFonts w:ascii="Times New Roman" w:eastAsia="Times New Roman" w:hAnsi="Times New Roman" w:cs="Times New Roman"/>
          <w:noProof/>
          <w:sz w:val="22"/>
          <w:szCs w:val="22"/>
        </w:rPr>
      </w:pPr>
      <w:bookmarkStart w:id="8" w:name="_ENREF_8"/>
      <w:r w:rsidRPr="0067060C">
        <w:rPr>
          <w:rFonts w:ascii="Times New Roman" w:eastAsia="Times New Roman" w:hAnsi="Times New Roman" w:cs="Times New Roman"/>
          <w:noProof/>
          <w:sz w:val="22"/>
          <w:szCs w:val="22"/>
        </w:rPr>
        <w:t xml:space="preserve">8. Hume T, Barry J: </w:t>
      </w:r>
      <w:r w:rsidRPr="0067060C">
        <w:rPr>
          <w:rFonts w:ascii="Times New Roman" w:eastAsia="Times New Roman" w:hAnsi="Times New Roman" w:cs="Times New Roman"/>
          <w:b/>
          <w:noProof/>
          <w:sz w:val="22"/>
          <w:szCs w:val="22"/>
        </w:rPr>
        <w:t>Environmental Education and Education for Sustainable Development</w:t>
      </w:r>
      <w:r w:rsidRPr="0067060C">
        <w:rPr>
          <w:rFonts w:ascii="Times New Roman" w:eastAsia="Times New Roman" w:hAnsi="Times New Roman" w:cs="Times New Roman"/>
          <w:noProof/>
          <w:sz w:val="22"/>
          <w:szCs w:val="22"/>
        </w:rPr>
        <w:t xml:space="preserve">. In </w:t>
      </w:r>
      <w:r w:rsidRPr="0067060C">
        <w:rPr>
          <w:rFonts w:ascii="Times New Roman" w:eastAsia="Times New Roman" w:hAnsi="Times New Roman" w:cs="Times New Roman"/>
          <w:i/>
          <w:noProof/>
          <w:sz w:val="22"/>
          <w:szCs w:val="22"/>
        </w:rPr>
        <w:t>International Encyclopedia of the Social &amp; Behavioral Sciences</w:t>
      </w:r>
      <w:r w:rsidRPr="0067060C">
        <w:rPr>
          <w:rFonts w:ascii="Times New Roman" w:eastAsia="Times New Roman" w:hAnsi="Times New Roman" w:cs="Times New Roman"/>
          <w:noProof/>
          <w:sz w:val="22"/>
          <w:szCs w:val="22"/>
        </w:rPr>
        <w:t>, edn 2. Edited by; 2015. vol 7.]</w:t>
      </w:r>
      <w:bookmarkEnd w:id="8"/>
    </w:p>
    <w:p w14:paraId="04332A73" w14:textId="77777777" w:rsidR="005F15C3" w:rsidRPr="0067060C" w:rsidRDefault="005F15C3" w:rsidP="001A6002">
      <w:pPr>
        <w:ind w:left="720" w:hanging="720"/>
        <w:rPr>
          <w:rFonts w:ascii="Times New Roman" w:eastAsia="Times New Roman" w:hAnsi="Times New Roman" w:cs="Times New Roman"/>
          <w:noProof/>
          <w:sz w:val="22"/>
          <w:szCs w:val="22"/>
        </w:rPr>
      </w:pPr>
      <w:bookmarkStart w:id="9" w:name="_ENREF_9"/>
      <w:r w:rsidRPr="0067060C">
        <w:rPr>
          <w:rFonts w:ascii="Times New Roman" w:eastAsia="Times New Roman" w:hAnsi="Times New Roman" w:cs="Times New Roman"/>
          <w:noProof/>
          <w:sz w:val="22"/>
          <w:szCs w:val="22"/>
        </w:rPr>
        <w:t xml:space="preserve">9. White MA: </w:t>
      </w:r>
      <w:r w:rsidRPr="0067060C">
        <w:rPr>
          <w:rFonts w:ascii="Times New Roman" w:eastAsia="Times New Roman" w:hAnsi="Times New Roman" w:cs="Times New Roman"/>
          <w:b/>
          <w:noProof/>
          <w:sz w:val="22"/>
          <w:szCs w:val="22"/>
        </w:rPr>
        <w:t>Sustainability: I know it when I see it</w:t>
      </w:r>
      <w:r w:rsidRPr="0067060C">
        <w:rPr>
          <w:rFonts w:ascii="Times New Roman" w:eastAsia="Times New Roman" w:hAnsi="Times New Roman" w:cs="Times New Roman"/>
          <w:noProof/>
          <w:sz w:val="22"/>
          <w:szCs w:val="22"/>
        </w:rPr>
        <w:t xml:space="preserve">. </w:t>
      </w:r>
      <w:r w:rsidRPr="0067060C">
        <w:rPr>
          <w:rFonts w:ascii="Times New Roman" w:eastAsia="Times New Roman" w:hAnsi="Times New Roman" w:cs="Times New Roman"/>
          <w:i/>
          <w:noProof/>
          <w:sz w:val="22"/>
          <w:szCs w:val="22"/>
        </w:rPr>
        <w:t xml:space="preserve">Ecological Economics </w:t>
      </w:r>
      <w:r w:rsidRPr="0067060C">
        <w:rPr>
          <w:rFonts w:ascii="Times New Roman" w:eastAsia="Times New Roman" w:hAnsi="Times New Roman" w:cs="Times New Roman"/>
          <w:noProof/>
          <w:sz w:val="22"/>
          <w:szCs w:val="22"/>
        </w:rPr>
        <w:t xml:space="preserve">2013, </w:t>
      </w:r>
      <w:r w:rsidRPr="0067060C">
        <w:rPr>
          <w:rFonts w:ascii="Times New Roman" w:eastAsia="Times New Roman" w:hAnsi="Times New Roman" w:cs="Times New Roman"/>
          <w:b/>
          <w:noProof/>
          <w:sz w:val="22"/>
          <w:szCs w:val="22"/>
        </w:rPr>
        <w:t>86</w:t>
      </w:r>
      <w:r w:rsidRPr="0067060C">
        <w:rPr>
          <w:rFonts w:ascii="Times New Roman" w:eastAsia="Times New Roman" w:hAnsi="Times New Roman" w:cs="Times New Roman"/>
          <w:noProof/>
          <w:sz w:val="22"/>
          <w:szCs w:val="22"/>
        </w:rPr>
        <w:t>:213-217.</w:t>
      </w:r>
      <w:bookmarkEnd w:id="9"/>
    </w:p>
    <w:p w14:paraId="39F02112" w14:textId="77777777" w:rsidR="005F15C3" w:rsidRPr="0067060C" w:rsidRDefault="0067060C" w:rsidP="001A6002">
      <w:pPr>
        <w:ind w:left="720" w:hanging="720"/>
        <w:rPr>
          <w:rFonts w:ascii="Times New Roman" w:eastAsia="Times New Roman" w:hAnsi="Times New Roman" w:cs="Times New Roman"/>
          <w:noProof/>
          <w:sz w:val="22"/>
          <w:szCs w:val="22"/>
        </w:rPr>
      </w:pPr>
      <w:bookmarkStart w:id="10" w:name="_ENREF_10"/>
      <w:r w:rsidRPr="0067060C">
        <w:rPr>
          <w:rFonts w:ascii="Times New Roman" w:eastAsia="Times New Roman" w:hAnsi="Times New Roman" w:cs="Times New Roman"/>
          <w:noProof/>
          <w:sz w:val="22"/>
          <w:szCs w:val="22"/>
        </w:rPr>
        <w:t>**</w:t>
      </w:r>
      <w:r w:rsidR="005F15C3" w:rsidRPr="0067060C">
        <w:rPr>
          <w:rFonts w:ascii="Times New Roman" w:eastAsia="Times New Roman" w:hAnsi="Times New Roman" w:cs="Times New Roman"/>
          <w:noProof/>
          <w:sz w:val="22"/>
          <w:szCs w:val="22"/>
        </w:rPr>
        <w:t xml:space="preserve">10. Bettencourt LMA, Kaur J: </w:t>
      </w:r>
      <w:r w:rsidR="005F15C3" w:rsidRPr="0067060C">
        <w:rPr>
          <w:rFonts w:ascii="Times New Roman" w:eastAsia="Times New Roman" w:hAnsi="Times New Roman" w:cs="Times New Roman"/>
          <w:b/>
          <w:noProof/>
          <w:sz w:val="22"/>
          <w:szCs w:val="22"/>
        </w:rPr>
        <w:t>Evolution and structure of sustainability science</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Proceedings of the National Academy of Sciences </w:t>
      </w:r>
      <w:r w:rsidR="005F15C3" w:rsidRPr="0067060C">
        <w:rPr>
          <w:rFonts w:ascii="Times New Roman" w:eastAsia="Times New Roman" w:hAnsi="Times New Roman" w:cs="Times New Roman"/>
          <w:noProof/>
          <w:sz w:val="22"/>
          <w:szCs w:val="22"/>
        </w:rPr>
        <w:t xml:space="preserve">2011, </w:t>
      </w:r>
      <w:r w:rsidR="005F15C3" w:rsidRPr="0067060C">
        <w:rPr>
          <w:rFonts w:ascii="Times New Roman" w:eastAsia="Times New Roman" w:hAnsi="Times New Roman" w:cs="Times New Roman"/>
          <w:b/>
          <w:noProof/>
          <w:sz w:val="22"/>
          <w:szCs w:val="22"/>
        </w:rPr>
        <w:t>108</w:t>
      </w:r>
      <w:r w:rsidR="005F15C3" w:rsidRPr="0067060C">
        <w:rPr>
          <w:rFonts w:ascii="Times New Roman" w:eastAsia="Times New Roman" w:hAnsi="Times New Roman" w:cs="Times New Roman"/>
          <w:noProof/>
          <w:sz w:val="22"/>
          <w:szCs w:val="22"/>
        </w:rPr>
        <w:t>:19540-19545.</w:t>
      </w:r>
      <w:bookmarkEnd w:id="10"/>
    </w:p>
    <w:p w14:paraId="4C317838" w14:textId="77777777" w:rsidR="0067060C" w:rsidRPr="0067060C" w:rsidRDefault="0067060C" w:rsidP="001A6002">
      <w:pPr>
        <w:ind w:left="720" w:hanging="720"/>
        <w:rPr>
          <w:rFonts w:ascii="Times New Roman" w:eastAsia="Times New Roman" w:hAnsi="Times New Roman" w:cs="Times New Roman"/>
          <w:b/>
          <w:noProof/>
          <w:sz w:val="22"/>
          <w:szCs w:val="22"/>
        </w:rPr>
      </w:pPr>
      <w:r w:rsidRPr="0067060C">
        <w:rPr>
          <w:rFonts w:ascii="Times New Roman" w:eastAsia="Times New Roman" w:hAnsi="Times New Roman" w:cs="Times New Roman"/>
          <w:b/>
          <w:noProof/>
          <w:sz w:val="22"/>
          <w:szCs w:val="22"/>
        </w:rPr>
        <w:t>The explosive growth of sustainability science is documented through an extensive cross-discipinary and international assessment of the literature.</w:t>
      </w:r>
    </w:p>
    <w:p w14:paraId="5A9B0D1B" w14:textId="161B2BC3" w:rsidR="00ED01E1" w:rsidRDefault="00992875" w:rsidP="00ED01E1">
      <w:pPr>
        <w:ind w:left="720" w:hanging="720"/>
        <w:rPr>
          <w:rFonts w:ascii="Times New Roman" w:eastAsia="Times New Roman" w:hAnsi="Times New Roman" w:cs="Times New Roman"/>
          <w:noProof/>
          <w:sz w:val="22"/>
          <w:szCs w:val="22"/>
        </w:rPr>
      </w:pPr>
      <w:bookmarkStart w:id="11" w:name="_ENREF_11"/>
      <w:r>
        <w:rPr>
          <w:rFonts w:ascii="Times New Roman" w:eastAsia="Times New Roman" w:hAnsi="Times New Roman" w:cs="Times New Roman"/>
          <w:noProof/>
          <w:sz w:val="22"/>
          <w:szCs w:val="22"/>
        </w:rPr>
        <w:t>*11</w:t>
      </w:r>
      <w:r w:rsidR="00ED01E1">
        <w:rPr>
          <w:rFonts w:ascii="Times New Roman" w:eastAsia="Times New Roman" w:hAnsi="Times New Roman" w:cs="Times New Roman"/>
          <w:noProof/>
          <w:sz w:val="22"/>
          <w:szCs w:val="22"/>
        </w:rPr>
        <w:t xml:space="preserve">. Kajikawa Y, Saito O, Takeuchi K: </w:t>
      </w:r>
      <w:r w:rsidR="00ED01E1">
        <w:rPr>
          <w:rFonts w:ascii="Times New Roman" w:eastAsia="Times New Roman" w:hAnsi="Times New Roman" w:cs="Times New Roman"/>
          <w:b/>
          <w:noProof/>
          <w:sz w:val="22"/>
          <w:szCs w:val="22"/>
        </w:rPr>
        <w:t>Academic landscape of 10 years of sustainability science</w:t>
      </w:r>
      <w:r w:rsidR="00ED01E1">
        <w:rPr>
          <w:rFonts w:ascii="Times New Roman" w:eastAsia="Times New Roman" w:hAnsi="Times New Roman" w:cs="Times New Roman"/>
          <w:noProof/>
          <w:sz w:val="22"/>
          <w:szCs w:val="22"/>
        </w:rPr>
        <w:t xml:space="preserve">. </w:t>
      </w:r>
      <w:r w:rsidR="00ED01E1">
        <w:rPr>
          <w:rFonts w:ascii="Times New Roman" w:eastAsia="Times New Roman" w:hAnsi="Times New Roman" w:cs="Times New Roman"/>
          <w:i/>
          <w:noProof/>
          <w:sz w:val="22"/>
          <w:szCs w:val="22"/>
        </w:rPr>
        <w:t>Sustainability Science</w:t>
      </w:r>
      <w:r w:rsidR="00ED01E1">
        <w:rPr>
          <w:rFonts w:ascii="Times New Roman" w:eastAsia="Times New Roman" w:hAnsi="Times New Roman" w:cs="Times New Roman"/>
          <w:noProof/>
          <w:sz w:val="22"/>
          <w:szCs w:val="22"/>
        </w:rPr>
        <w:t xml:space="preserve"> 2017, </w:t>
      </w:r>
      <w:r w:rsidR="00ED01E1">
        <w:rPr>
          <w:rFonts w:ascii="Times New Roman" w:eastAsia="Times New Roman" w:hAnsi="Times New Roman" w:cs="Times New Roman"/>
          <w:b/>
          <w:noProof/>
          <w:sz w:val="22"/>
          <w:szCs w:val="22"/>
        </w:rPr>
        <w:t>12</w:t>
      </w:r>
      <w:r w:rsidR="00ED01E1">
        <w:rPr>
          <w:rFonts w:ascii="Times New Roman" w:eastAsia="Times New Roman" w:hAnsi="Times New Roman" w:cs="Times New Roman"/>
          <w:noProof/>
          <w:sz w:val="22"/>
          <w:szCs w:val="22"/>
        </w:rPr>
        <w:t>:869-873.</w:t>
      </w:r>
    </w:p>
    <w:p w14:paraId="0952A685" w14:textId="77777777" w:rsidR="00ED01E1" w:rsidRPr="00A26C03" w:rsidRDefault="00ED01E1" w:rsidP="00ED01E1">
      <w:pPr>
        <w:ind w:left="720" w:hanging="720"/>
        <w:rPr>
          <w:rFonts w:ascii="Times New Roman" w:eastAsia="Times New Roman" w:hAnsi="Times New Roman" w:cs="Times New Roman"/>
          <w:b/>
          <w:noProof/>
          <w:sz w:val="22"/>
          <w:szCs w:val="22"/>
        </w:rPr>
      </w:pPr>
      <w:r>
        <w:rPr>
          <w:rFonts w:ascii="Times New Roman" w:eastAsia="Times New Roman" w:hAnsi="Times New Roman" w:cs="Times New Roman"/>
          <w:b/>
          <w:noProof/>
          <w:sz w:val="22"/>
          <w:szCs w:val="22"/>
        </w:rPr>
        <w:t>The evolving topical landscape of sustainability science research is documented using an annualized citation network analysis of published literature from both the Science Citation Index and the Social Sciences Citation Index. The researchers find that in 2016, “Environmental and Social Systems” is the largest citation cluster, with secondary clusters belonging to “Economy and Business Systems,” “Energy Systems,” “Fishery and Forestry Systems,” “Health,” “Industry,” and “Urban and Transport Systems.”</w:t>
      </w:r>
    </w:p>
    <w:p w14:paraId="20DDDD87" w14:textId="2A9B6509" w:rsidR="005F15C3" w:rsidRPr="0067060C" w:rsidRDefault="00B8278C" w:rsidP="001A6002">
      <w:pPr>
        <w:ind w:left="720" w:hanging="720"/>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12</w:t>
      </w:r>
      <w:r w:rsidR="005F15C3" w:rsidRPr="0067060C">
        <w:rPr>
          <w:rFonts w:ascii="Times New Roman" w:eastAsia="Times New Roman" w:hAnsi="Times New Roman" w:cs="Times New Roman"/>
          <w:noProof/>
          <w:sz w:val="22"/>
          <w:szCs w:val="22"/>
        </w:rPr>
        <w:t xml:space="preserve">. Kajikawa Y: </w:t>
      </w:r>
      <w:r w:rsidR="005F15C3" w:rsidRPr="0067060C">
        <w:rPr>
          <w:rFonts w:ascii="Times New Roman" w:eastAsia="Times New Roman" w:hAnsi="Times New Roman" w:cs="Times New Roman"/>
          <w:b/>
          <w:noProof/>
          <w:sz w:val="22"/>
          <w:szCs w:val="22"/>
        </w:rPr>
        <w:t>Research core and framework of sustainability science</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Sustainability Science </w:t>
      </w:r>
      <w:r w:rsidR="005F15C3" w:rsidRPr="0067060C">
        <w:rPr>
          <w:rFonts w:ascii="Times New Roman" w:eastAsia="Times New Roman" w:hAnsi="Times New Roman" w:cs="Times New Roman"/>
          <w:noProof/>
          <w:sz w:val="22"/>
          <w:szCs w:val="22"/>
        </w:rPr>
        <w:t xml:space="preserve">2008, </w:t>
      </w:r>
      <w:r w:rsidR="005F15C3" w:rsidRPr="0067060C">
        <w:rPr>
          <w:rFonts w:ascii="Times New Roman" w:eastAsia="Times New Roman" w:hAnsi="Times New Roman" w:cs="Times New Roman"/>
          <w:b/>
          <w:noProof/>
          <w:sz w:val="22"/>
          <w:szCs w:val="22"/>
        </w:rPr>
        <w:t>3</w:t>
      </w:r>
      <w:r w:rsidR="005F15C3" w:rsidRPr="0067060C">
        <w:rPr>
          <w:rFonts w:ascii="Times New Roman" w:eastAsia="Times New Roman" w:hAnsi="Times New Roman" w:cs="Times New Roman"/>
          <w:noProof/>
          <w:sz w:val="22"/>
          <w:szCs w:val="22"/>
        </w:rPr>
        <w:t>:215-239.</w:t>
      </w:r>
      <w:bookmarkEnd w:id="11"/>
    </w:p>
    <w:p w14:paraId="5A27F40F" w14:textId="28FA7F9C" w:rsidR="005F15C3" w:rsidRPr="0067060C" w:rsidRDefault="00B8278C" w:rsidP="001A6002">
      <w:pPr>
        <w:ind w:left="720" w:hanging="720"/>
        <w:rPr>
          <w:rFonts w:ascii="Times New Roman" w:eastAsia="Times New Roman" w:hAnsi="Times New Roman" w:cs="Times New Roman"/>
          <w:noProof/>
          <w:sz w:val="22"/>
          <w:szCs w:val="22"/>
        </w:rPr>
      </w:pPr>
      <w:bookmarkStart w:id="12" w:name="_ENREF_12"/>
      <w:r>
        <w:rPr>
          <w:rFonts w:ascii="Times New Roman" w:eastAsia="Times New Roman" w:hAnsi="Times New Roman" w:cs="Times New Roman"/>
          <w:noProof/>
          <w:sz w:val="22"/>
          <w:szCs w:val="22"/>
        </w:rPr>
        <w:t>13</w:t>
      </w:r>
      <w:r w:rsidR="005F15C3" w:rsidRPr="0067060C">
        <w:rPr>
          <w:rFonts w:ascii="Times New Roman" w:eastAsia="Times New Roman" w:hAnsi="Times New Roman" w:cs="Times New Roman"/>
          <w:noProof/>
          <w:sz w:val="22"/>
          <w:szCs w:val="22"/>
        </w:rPr>
        <w:t xml:space="preserve">. Kajikawa Y, Ohno J, Takeda Y, Matsushima K, Komiyama H: </w:t>
      </w:r>
      <w:r w:rsidR="005F15C3" w:rsidRPr="0067060C">
        <w:rPr>
          <w:rFonts w:ascii="Times New Roman" w:eastAsia="Times New Roman" w:hAnsi="Times New Roman" w:cs="Times New Roman"/>
          <w:b/>
          <w:noProof/>
          <w:sz w:val="22"/>
          <w:szCs w:val="22"/>
        </w:rPr>
        <w:t>Creating an academic landscape of sustainability science: an analysis of the citation network</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Sustainability Science </w:t>
      </w:r>
      <w:r w:rsidR="005F15C3" w:rsidRPr="0067060C">
        <w:rPr>
          <w:rFonts w:ascii="Times New Roman" w:eastAsia="Times New Roman" w:hAnsi="Times New Roman" w:cs="Times New Roman"/>
          <w:noProof/>
          <w:sz w:val="22"/>
          <w:szCs w:val="22"/>
        </w:rPr>
        <w:t xml:space="preserve">2007, </w:t>
      </w:r>
      <w:r w:rsidR="005F15C3" w:rsidRPr="0067060C">
        <w:rPr>
          <w:rFonts w:ascii="Times New Roman" w:eastAsia="Times New Roman" w:hAnsi="Times New Roman" w:cs="Times New Roman"/>
          <w:b/>
          <w:noProof/>
          <w:sz w:val="22"/>
          <w:szCs w:val="22"/>
        </w:rPr>
        <w:t>2</w:t>
      </w:r>
      <w:r w:rsidR="005F15C3" w:rsidRPr="0067060C">
        <w:rPr>
          <w:rFonts w:ascii="Times New Roman" w:eastAsia="Times New Roman" w:hAnsi="Times New Roman" w:cs="Times New Roman"/>
          <w:noProof/>
          <w:sz w:val="22"/>
          <w:szCs w:val="22"/>
        </w:rPr>
        <w:t>:221-231.</w:t>
      </w:r>
      <w:bookmarkStart w:id="13" w:name="_ENREF_13"/>
      <w:bookmarkEnd w:id="12"/>
      <w:r w:rsidR="005F15C3" w:rsidRPr="0067060C">
        <w:rPr>
          <w:rFonts w:ascii="Times New Roman" w:eastAsia="Times New Roman" w:hAnsi="Times New Roman" w:cs="Times New Roman"/>
          <w:noProof/>
          <w:sz w:val="22"/>
          <w:szCs w:val="22"/>
        </w:rPr>
        <w:t xml:space="preserve">13. Buter RK, Van Raan AFJ: </w:t>
      </w:r>
      <w:r w:rsidR="005F15C3" w:rsidRPr="0067060C">
        <w:rPr>
          <w:rFonts w:ascii="Times New Roman" w:eastAsia="Times New Roman" w:hAnsi="Times New Roman" w:cs="Times New Roman"/>
          <w:b/>
          <w:noProof/>
          <w:sz w:val="22"/>
          <w:szCs w:val="22"/>
        </w:rPr>
        <w:t>Identification and analysis of the highly cited knowledge base of sustainability science</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Sustainability Science </w:t>
      </w:r>
      <w:r w:rsidR="005F15C3" w:rsidRPr="0067060C">
        <w:rPr>
          <w:rFonts w:ascii="Times New Roman" w:eastAsia="Times New Roman" w:hAnsi="Times New Roman" w:cs="Times New Roman"/>
          <w:noProof/>
          <w:sz w:val="22"/>
          <w:szCs w:val="22"/>
        </w:rPr>
        <w:t xml:space="preserve">2013, </w:t>
      </w:r>
      <w:r w:rsidR="005F15C3" w:rsidRPr="0067060C">
        <w:rPr>
          <w:rFonts w:ascii="Times New Roman" w:eastAsia="Times New Roman" w:hAnsi="Times New Roman" w:cs="Times New Roman"/>
          <w:b/>
          <w:noProof/>
          <w:sz w:val="22"/>
          <w:szCs w:val="22"/>
        </w:rPr>
        <w:t>8</w:t>
      </w:r>
      <w:r w:rsidR="005F15C3" w:rsidRPr="0067060C">
        <w:rPr>
          <w:rFonts w:ascii="Times New Roman" w:eastAsia="Times New Roman" w:hAnsi="Times New Roman" w:cs="Times New Roman"/>
          <w:noProof/>
          <w:sz w:val="22"/>
          <w:szCs w:val="22"/>
        </w:rPr>
        <w:t>:253-267.</w:t>
      </w:r>
      <w:bookmarkEnd w:id="13"/>
    </w:p>
    <w:p w14:paraId="52148021" w14:textId="5E2198DB" w:rsidR="00EC31C7" w:rsidRPr="0067060C" w:rsidRDefault="00B8278C" w:rsidP="00EC31C7">
      <w:pPr>
        <w:ind w:left="720" w:hanging="720"/>
        <w:rPr>
          <w:rFonts w:ascii="Times New Roman" w:eastAsia="Times New Roman" w:hAnsi="Times New Roman" w:cs="Times New Roman"/>
          <w:noProof/>
          <w:sz w:val="22"/>
          <w:szCs w:val="22"/>
        </w:rPr>
      </w:pPr>
      <w:bookmarkStart w:id="14" w:name="_ENREF_14"/>
      <w:r>
        <w:rPr>
          <w:rFonts w:ascii="Times New Roman" w:eastAsia="Times New Roman" w:hAnsi="Times New Roman" w:cs="Times New Roman"/>
          <w:noProof/>
          <w:sz w:val="22"/>
          <w:szCs w:val="22"/>
        </w:rPr>
        <w:t>14</w:t>
      </w:r>
      <w:r w:rsidR="00EC31C7" w:rsidRPr="0067060C">
        <w:rPr>
          <w:rFonts w:ascii="Times New Roman" w:eastAsia="Times New Roman" w:hAnsi="Times New Roman" w:cs="Times New Roman"/>
          <w:noProof/>
          <w:sz w:val="22"/>
          <w:szCs w:val="22"/>
        </w:rPr>
        <w:t xml:space="preserve">. Buter RK, Van Raan AFJ: </w:t>
      </w:r>
      <w:r w:rsidR="00EC31C7" w:rsidRPr="0067060C">
        <w:rPr>
          <w:rFonts w:ascii="Times New Roman" w:eastAsia="Times New Roman" w:hAnsi="Times New Roman" w:cs="Times New Roman"/>
          <w:b/>
          <w:noProof/>
          <w:sz w:val="22"/>
          <w:szCs w:val="22"/>
        </w:rPr>
        <w:t>Identification and analysis of the highly cited knowledge base of sustainability science</w:t>
      </w:r>
      <w:r w:rsidR="00EC31C7" w:rsidRPr="0067060C">
        <w:rPr>
          <w:rFonts w:ascii="Times New Roman" w:eastAsia="Times New Roman" w:hAnsi="Times New Roman" w:cs="Times New Roman"/>
          <w:noProof/>
          <w:sz w:val="22"/>
          <w:szCs w:val="22"/>
        </w:rPr>
        <w:t xml:space="preserve">. </w:t>
      </w:r>
      <w:r w:rsidR="00EC31C7" w:rsidRPr="0067060C">
        <w:rPr>
          <w:rFonts w:ascii="Times New Roman" w:eastAsia="Times New Roman" w:hAnsi="Times New Roman" w:cs="Times New Roman"/>
          <w:i/>
          <w:noProof/>
          <w:sz w:val="22"/>
          <w:szCs w:val="22"/>
        </w:rPr>
        <w:t xml:space="preserve">Sustainability Science </w:t>
      </w:r>
      <w:r w:rsidR="00EC31C7" w:rsidRPr="0067060C">
        <w:rPr>
          <w:rFonts w:ascii="Times New Roman" w:eastAsia="Times New Roman" w:hAnsi="Times New Roman" w:cs="Times New Roman"/>
          <w:noProof/>
          <w:sz w:val="22"/>
          <w:szCs w:val="22"/>
        </w:rPr>
        <w:t xml:space="preserve">2013, </w:t>
      </w:r>
      <w:r w:rsidR="00EC31C7" w:rsidRPr="0067060C">
        <w:rPr>
          <w:rFonts w:ascii="Times New Roman" w:eastAsia="Times New Roman" w:hAnsi="Times New Roman" w:cs="Times New Roman"/>
          <w:b/>
          <w:noProof/>
          <w:sz w:val="22"/>
          <w:szCs w:val="22"/>
        </w:rPr>
        <w:t>8</w:t>
      </w:r>
      <w:r w:rsidR="00EC31C7" w:rsidRPr="0067060C">
        <w:rPr>
          <w:rFonts w:ascii="Times New Roman" w:eastAsia="Times New Roman" w:hAnsi="Times New Roman" w:cs="Times New Roman"/>
          <w:noProof/>
          <w:sz w:val="22"/>
          <w:szCs w:val="22"/>
        </w:rPr>
        <w:t>:253-267.</w:t>
      </w:r>
    </w:p>
    <w:p w14:paraId="49CAD677" w14:textId="22D93DEE" w:rsidR="005F15C3" w:rsidRPr="0067060C" w:rsidRDefault="00B8278C" w:rsidP="001A6002">
      <w:pPr>
        <w:ind w:left="720" w:hanging="720"/>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15</w:t>
      </w:r>
      <w:r w:rsidR="005F15C3" w:rsidRPr="0067060C">
        <w:rPr>
          <w:rFonts w:ascii="Times New Roman" w:eastAsia="Times New Roman" w:hAnsi="Times New Roman" w:cs="Times New Roman"/>
          <w:noProof/>
          <w:sz w:val="22"/>
          <w:szCs w:val="22"/>
        </w:rPr>
        <w:t xml:space="preserve">. Kajikawa Y, Tacoa F, Yamaguchi K: </w:t>
      </w:r>
      <w:r w:rsidR="005F15C3" w:rsidRPr="0067060C">
        <w:rPr>
          <w:rFonts w:ascii="Times New Roman" w:eastAsia="Times New Roman" w:hAnsi="Times New Roman" w:cs="Times New Roman"/>
          <w:b/>
          <w:noProof/>
          <w:sz w:val="22"/>
          <w:szCs w:val="22"/>
        </w:rPr>
        <w:t>Sustainability Science: the changing landscape of sustainability research</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Sustainability Science </w:t>
      </w:r>
      <w:r w:rsidR="005F15C3" w:rsidRPr="0067060C">
        <w:rPr>
          <w:rFonts w:ascii="Times New Roman" w:eastAsia="Times New Roman" w:hAnsi="Times New Roman" w:cs="Times New Roman"/>
          <w:noProof/>
          <w:sz w:val="22"/>
          <w:szCs w:val="22"/>
        </w:rPr>
        <w:t xml:space="preserve">2014, </w:t>
      </w:r>
      <w:r w:rsidR="005F15C3" w:rsidRPr="0067060C">
        <w:rPr>
          <w:rFonts w:ascii="Times New Roman" w:eastAsia="Times New Roman" w:hAnsi="Times New Roman" w:cs="Times New Roman"/>
          <w:b/>
          <w:noProof/>
          <w:sz w:val="22"/>
          <w:szCs w:val="22"/>
        </w:rPr>
        <w:t>9</w:t>
      </w:r>
      <w:r w:rsidR="005F15C3" w:rsidRPr="0067060C">
        <w:rPr>
          <w:rFonts w:ascii="Times New Roman" w:eastAsia="Times New Roman" w:hAnsi="Times New Roman" w:cs="Times New Roman"/>
          <w:noProof/>
          <w:sz w:val="22"/>
          <w:szCs w:val="22"/>
        </w:rPr>
        <w:t>:431-438.</w:t>
      </w:r>
      <w:bookmarkEnd w:id="14"/>
    </w:p>
    <w:p w14:paraId="0592661B" w14:textId="00501467" w:rsidR="005F15C3" w:rsidRPr="0067060C" w:rsidRDefault="00B8278C" w:rsidP="001A6002">
      <w:pPr>
        <w:ind w:left="720" w:hanging="720"/>
        <w:rPr>
          <w:rFonts w:ascii="Times New Roman" w:eastAsia="Times New Roman" w:hAnsi="Times New Roman" w:cs="Times New Roman"/>
          <w:noProof/>
          <w:sz w:val="22"/>
          <w:szCs w:val="22"/>
        </w:rPr>
      </w:pPr>
      <w:bookmarkStart w:id="15" w:name="_ENREF_15"/>
      <w:r>
        <w:rPr>
          <w:rFonts w:ascii="Times New Roman" w:eastAsia="Times New Roman" w:hAnsi="Times New Roman" w:cs="Times New Roman"/>
          <w:noProof/>
          <w:sz w:val="22"/>
          <w:szCs w:val="22"/>
        </w:rPr>
        <w:t>16</w:t>
      </w:r>
      <w:r w:rsidR="005F15C3" w:rsidRPr="0067060C">
        <w:rPr>
          <w:rFonts w:ascii="Times New Roman" w:eastAsia="Times New Roman" w:hAnsi="Times New Roman" w:cs="Times New Roman"/>
          <w:noProof/>
          <w:sz w:val="22"/>
          <w:szCs w:val="22"/>
        </w:rPr>
        <w:t xml:space="preserve">. Aisati Mh, Chi Y, Fowler N, von Hindenburg H, Ruth D, Terheggen P, Perkins N, Bos C, Pan L, Agnew K, et al.: </w:t>
      </w:r>
      <w:r w:rsidR="005F15C3" w:rsidRPr="0067060C">
        <w:rPr>
          <w:rFonts w:ascii="Times New Roman" w:eastAsia="Times New Roman" w:hAnsi="Times New Roman" w:cs="Times New Roman"/>
          <w:b/>
          <w:noProof/>
          <w:sz w:val="22"/>
          <w:szCs w:val="22"/>
        </w:rPr>
        <w:t>Sustainability Science in a Global Landscape</w:t>
      </w:r>
      <w:r w:rsidR="005F15C3" w:rsidRPr="0067060C">
        <w:rPr>
          <w:rFonts w:ascii="Times New Roman" w:eastAsia="Times New Roman" w:hAnsi="Times New Roman" w:cs="Times New Roman"/>
          <w:noProof/>
          <w:sz w:val="22"/>
          <w:szCs w:val="22"/>
        </w:rPr>
        <w:t xml:space="preserve">. In </w:t>
      </w:r>
      <w:r w:rsidR="005F15C3" w:rsidRPr="0067060C">
        <w:rPr>
          <w:rFonts w:ascii="Times New Roman" w:eastAsia="Times New Roman" w:hAnsi="Times New Roman" w:cs="Times New Roman"/>
          <w:i/>
          <w:noProof/>
          <w:sz w:val="22"/>
          <w:szCs w:val="22"/>
        </w:rPr>
        <w:t>Research Initiatives</w:t>
      </w:r>
      <w:r w:rsidR="005F15C3" w:rsidRPr="0067060C">
        <w:rPr>
          <w:rFonts w:ascii="Times New Roman" w:eastAsia="Times New Roman" w:hAnsi="Times New Roman" w:cs="Times New Roman"/>
          <w:noProof/>
          <w:sz w:val="22"/>
          <w:szCs w:val="22"/>
        </w:rPr>
        <w:t xml:space="preserve">. Edited by Bos C. </w:t>
      </w:r>
      <w:r w:rsidR="005F15C3" w:rsidRPr="0067060C">
        <w:rPr>
          <w:rFonts w:ascii="Times New Roman" w:hAnsi="Times New Roman" w:cs="Times New Roman"/>
          <w:noProof/>
          <w:sz w:val="22"/>
          <w:szCs w:val="22"/>
        </w:rPr>
        <w:t>http://www.elsevier.com:</w:t>
      </w:r>
      <w:r w:rsidR="005F15C3" w:rsidRPr="0067060C">
        <w:rPr>
          <w:rFonts w:ascii="Times New Roman" w:eastAsia="Times New Roman" w:hAnsi="Times New Roman" w:cs="Times New Roman"/>
          <w:noProof/>
          <w:sz w:val="22"/>
          <w:szCs w:val="22"/>
        </w:rPr>
        <w:t xml:space="preserve"> Elsevier &amp; SciDev.Net; 2015:92. </w:t>
      </w:r>
      <w:bookmarkEnd w:id="15"/>
    </w:p>
    <w:p w14:paraId="5C63C93D" w14:textId="464FB5AD" w:rsidR="005F15C3" w:rsidRPr="0067060C" w:rsidRDefault="0067060C" w:rsidP="001A6002">
      <w:pPr>
        <w:ind w:left="720" w:hanging="720"/>
        <w:rPr>
          <w:rFonts w:ascii="Times New Roman" w:eastAsia="Times New Roman" w:hAnsi="Times New Roman" w:cs="Times New Roman"/>
          <w:noProof/>
          <w:sz w:val="22"/>
          <w:szCs w:val="22"/>
        </w:rPr>
      </w:pPr>
      <w:bookmarkStart w:id="16" w:name="_ENREF_16"/>
      <w:r w:rsidRPr="0067060C">
        <w:rPr>
          <w:rFonts w:ascii="Times New Roman" w:eastAsia="Times New Roman" w:hAnsi="Times New Roman" w:cs="Times New Roman"/>
          <w:noProof/>
          <w:sz w:val="22"/>
          <w:szCs w:val="22"/>
        </w:rPr>
        <w:t>*</w:t>
      </w:r>
      <w:r w:rsidR="00B8278C">
        <w:rPr>
          <w:rFonts w:ascii="Times New Roman" w:eastAsia="Times New Roman" w:hAnsi="Times New Roman" w:cs="Times New Roman"/>
          <w:noProof/>
          <w:sz w:val="22"/>
          <w:szCs w:val="22"/>
        </w:rPr>
        <w:t>17</w:t>
      </w:r>
      <w:r w:rsidR="005F15C3" w:rsidRPr="0067060C">
        <w:rPr>
          <w:rFonts w:ascii="Times New Roman" w:eastAsia="Times New Roman" w:hAnsi="Times New Roman" w:cs="Times New Roman"/>
          <w:noProof/>
          <w:sz w:val="22"/>
          <w:szCs w:val="22"/>
        </w:rPr>
        <w:t xml:space="preserve">. Bolis I, Morioka SN, Sznelwar LI: </w:t>
      </w:r>
      <w:r w:rsidR="005F15C3" w:rsidRPr="0067060C">
        <w:rPr>
          <w:rFonts w:ascii="Times New Roman" w:eastAsia="Times New Roman" w:hAnsi="Times New Roman" w:cs="Times New Roman"/>
          <w:b/>
          <w:noProof/>
          <w:sz w:val="22"/>
          <w:szCs w:val="22"/>
        </w:rPr>
        <w:t>When sustainable development risks losing its meaning. Delimiting the concept with a comprehensive literature review and a conceptual model</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Journal of Cleaner Production </w:t>
      </w:r>
      <w:r w:rsidR="005F15C3" w:rsidRPr="0067060C">
        <w:rPr>
          <w:rFonts w:ascii="Times New Roman" w:eastAsia="Times New Roman" w:hAnsi="Times New Roman" w:cs="Times New Roman"/>
          <w:noProof/>
          <w:sz w:val="22"/>
          <w:szCs w:val="22"/>
        </w:rPr>
        <w:t xml:space="preserve">2014, </w:t>
      </w:r>
      <w:r w:rsidR="005F15C3" w:rsidRPr="0067060C">
        <w:rPr>
          <w:rFonts w:ascii="Times New Roman" w:eastAsia="Times New Roman" w:hAnsi="Times New Roman" w:cs="Times New Roman"/>
          <w:b/>
          <w:noProof/>
          <w:sz w:val="22"/>
          <w:szCs w:val="22"/>
        </w:rPr>
        <w:t>83</w:t>
      </w:r>
      <w:r w:rsidR="005F15C3" w:rsidRPr="0067060C">
        <w:rPr>
          <w:rFonts w:ascii="Times New Roman" w:eastAsia="Times New Roman" w:hAnsi="Times New Roman" w:cs="Times New Roman"/>
          <w:noProof/>
          <w:sz w:val="22"/>
          <w:szCs w:val="22"/>
        </w:rPr>
        <w:t>:7-20.</w:t>
      </w:r>
      <w:bookmarkEnd w:id="16"/>
    </w:p>
    <w:p w14:paraId="7B2C022C" w14:textId="77777777" w:rsidR="0067060C" w:rsidRPr="0067060C" w:rsidRDefault="0067060C" w:rsidP="0067060C">
      <w:pPr>
        <w:ind w:left="720" w:hanging="720"/>
        <w:rPr>
          <w:rFonts w:ascii="Times New Roman" w:eastAsia="Times New Roman" w:hAnsi="Times New Roman" w:cs="Times New Roman"/>
          <w:b/>
          <w:noProof/>
          <w:sz w:val="22"/>
          <w:szCs w:val="22"/>
        </w:rPr>
      </w:pPr>
      <w:bookmarkStart w:id="17" w:name="_ENREF_17"/>
      <w:r w:rsidRPr="0067060C">
        <w:rPr>
          <w:rFonts w:ascii="Times New Roman" w:eastAsia="Times New Roman" w:hAnsi="Times New Roman" w:cs="Times New Roman"/>
          <w:b/>
          <w:noProof/>
          <w:sz w:val="22"/>
          <w:szCs w:val="22"/>
        </w:rPr>
        <w:t xml:space="preserve">The authors provide a comprehensive review of sustainable development based on a bibliographic literature review and hermeneutic analysis. This analysis and discussion is unique compared to other bibliographically based reviews of the fields. The authors also propose a conceputal model for sustainable development with consideration for natural resources, satisfaction of human needs and decision making. </w:t>
      </w:r>
    </w:p>
    <w:p w14:paraId="625C4A18" w14:textId="418AA9D9" w:rsidR="005F15C3" w:rsidRPr="0067060C" w:rsidRDefault="00B8278C" w:rsidP="001A6002">
      <w:pPr>
        <w:ind w:left="720" w:hanging="720"/>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18</w:t>
      </w:r>
      <w:r w:rsidR="005F15C3" w:rsidRPr="0067060C">
        <w:rPr>
          <w:rFonts w:ascii="Times New Roman" w:eastAsia="Times New Roman" w:hAnsi="Times New Roman" w:cs="Times New Roman"/>
          <w:noProof/>
          <w:sz w:val="22"/>
          <w:szCs w:val="22"/>
        </w:rPr>
        <w:t xml:space="preserve">. Miller TR: </w:t>
      </w:r>
      <w:r w:rsidR="005F15C3" w:rsidRPr="0067060C">
        <w:rPr>
          <w:rFonts w:ascii="Times New Roman" w:eastAsia="Times New Roman" w:hAnsi="Times New Roman" w:cs="Times New Roman"/>
          <w:b/>
          <w:noProof/>
          <w:sz w:val="22"/>
          <w:szCs w:val="22"/>
        </w:rPr>
        <w:t>Constructing sustainability science: emerging perspectives and research trajectories</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Sustainability Science </w:t>
      </w:r>
      <w:r w:rsidR="005F15C3" w:rsidRPr="0067060C">
        <w:rPr>
          <w:rFonts w:ascii="Times New Roman" w:eastAsia="Times New Roman" w:hAnsi="Times New Roman" w:cs="Times New Roman"/>
          <w:noProof/>
          <w:sz w:val="22"/>
          <w:szCs w:val="22"/>
        </w:rPr>
        <w:t xml:space="preserve">2013, </w:t>
      </w:r>
      <w:r w:rsidR="005F15C3" w:rsidRPr="0067060C">
        <w:rPr>
          <w:rFonts w:ascii="Times New Roman" w:eastAsia="Times New Roman" w:hAnsi="Times New Roman" w:cs="Times New Roman"/>
          <w:b/>
          <w:noProof/>
          <w:sz w:val="22"/>
          <w:szCs w:val="22"/>
        </w:rPr>
        <w:t>8</w:t>
      </w:r>
      <w:r w:rsidR="005F15C3" w:rsidRPr="0067060C">
        <w:rPr>
          <w:rFonts w:ascii="Times New Roman" w:eastAsia="Times New Roman" w:hAnsi="Times New Roman" w:cs="Times New Roman"/>
          <w:noProof/>
          <w:sz w:val="22"/>
          <w:szCs w:val="22"/>
        </w:rPr>
        <w:t>:279-293.</w:t>
      </w:r>
      <w:bookmarkEnd w:id="17"/>
    </w:p>
    <w:p w14:paraId="09935B28" w14:textId="3BC3492B" w:rsidR="005F15C3" w:rsidRPr="0067060C" w:rsidRDefault="0067060C" w:rsidP="001A6002">
      <w:pPr>
        <w:ind w:left="720" w:hanging="720"/>
        <w:rPr>
          <w:rFonts w:ascii="Times New Roman" w:eastAsia="Times New Roman" w:hAnsi="Times New Roman" w:cs="Times New Roman"/>
          <w:noProof/>
          <w:sz w:val="22"/>
          <w:szCs w:val="22"/>
        </w:rPr>
      </w:pPr>
      <w:bookmarkStart w:id="18" w:name="_ENREF_18"/>
      <w:r w:rsidRPr="0067060C">
        <w:rPr>
          <w:rFonts w:ascii="Times New Roman" w:eastAsia="Times New Roman" w:hAnsi="Times New Roman" w:cs="Times New Roman"/>
          <w:noProof/>
          <w:sz w:val="22"/>
          <w:szCs w:val="22"/>
        </w:rPr>
        <w:t>**</w:t>
      </w:r>
      <w:r w:rsidR="00B8278C">
        <w:rPr>
          <w:rFonts w:ascii="Times New Roman" w:eastAsia="Times New Roman" w:hAnsi="Times New Roman" w:cs="Times New Roman"/>
          <w:noProof/>
          <w:sz w:val="22"/>
          <w:szCs w:val="22"/>
        </w:rPr>
        <w:t>19</w:t>
      </w:r>
      <w:r w:rsidR="005F15C3" w:rsidRPr="0067060C">
        <w:rPr>
          <w:rFonts w:ascii="Times New Roman" w:eastAsia="Times New Roman" w:hAnsi="Times New Roman" w:cs="Times New Roman"/>
          <w:noProof/>
          <w:sz w:val="22"/>
          <w:szCs w:val="22"/>
        </w:rPr>
        <w:t xml:space="preserve">. Heinrichs H, Martins P, Michelsen G, Wiek A (Ed): </w:t>
      </w:r>
      <w:r w:rsidR="005F15C3" w:rsidRPr="0067060C">
        <w:rPr>
          <w:rFonts w:ascii="Times New Roman" w:eastAsia="Times New Roman" w:hAnsi="Times New Roman" w:cs="Times New Roman"/>
          <w:i/>
          <w:noProof/>
          <w:sz w:val="22"/>
          <w:szCs w:val="22"/>
        </w:rPr>
        <w:t xml:space="preserve">Sustainability Science: An Introduction </w:t>
      </w:r>
      <w:r w:rsidR="005F15C3" w:rsidRPr="0067060C">
        <w:rPr>
          <w:rFonts w:ascii="Times New Roman" w:eastAsia="Times New Roman" w:hAnsi="Times New Roman" w:cs="Times New Roman"/>
          <w:noProof/>
          <w:sz w:val="22"/>
          <w:szCs w:val="22"/>
        </w:rPr>
        <w:t>Dordrecht, Heidelberg, New York, London: Springer; 2016.</w:t>
      </w:r>
      <w:bookmarkEnd w:id="18"/>
    </w:p>
    <w:p w14:paraId="751CB83D" w14:textId="77777777" w:rsidR="0067060C" w:rsidRPr="0067060C" w:rsidRDefault="0067060C" w:rsidP="0067060C">
      <w:pPr>
        <w:ind w:left="720" w:hanging="720"/>
        <w:rPr>
          <w:rFonts w:ascii="Times New Roman" w:eastAsia="Times New Roman" w:hAnsi="Times New Roman" w:cs="Times New Roman"/>
          <w:noProof/>
          <w:sz w:val="22"/>
          <w:szCs w:val="22"/>
        </w:rPr>
      </w:pPr>
      <w:bookmarkStart w:id="19" w:name="_ENREF_19"/>
      <w:r w:rsidRPr="0067060C">
        <w:rPr>
          <w:rFonts w:ascii="Times New Roman" w:eastAsia="Times New Roman" w:hAnsi="Times New Roman" w:cs="Times New Roman"/>
          <w:b/>
          <w:noProof/>
          <w:sz w:val="22"/>
          <w:szCs w:val="22"/>
        </w:rPr>
        <w:t>This volume presents a cross-section of the multiple dimensions of sustianability with twenty eight chapters ranging from ethics to art to climate change and consumption. Through this approach, the editors seek to provide the building blocks of a comprehensive perspective on sustainability science written by experts in the fields. The volume is geared as an introduction to the field for students specifically.</w:t>
      </w:r>
    </w:p>
    <w:p w14:paraId="69D4EA87" w14:textId="6DFD4D42" w:rsidR="005F15C3" w:rsidRPr="0067060C" w:rsidRDefault="00B8278C" w:rsidP="001A6002">
      <w:pPr>
        <w:ind w:left="720" w:hanging="720"/>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20</w:t>
      </w:r>
      <w:r w:rsidR="005F15C3" w:rsidRPr="0067060C">
        <w:rPr>
          <w:rFonts w:ascii="Times New Roman" w:eastAsia="Times New Roman" w:hAnsi="Times New Roman" w:cs="Times New Roman"/>
          <w:noProof/>
          <w:sz w:val="22"/>
          <w:szCs w:val="22"/>
        </w:rPr>
        <w:t xml:space="preserve">. Clark WC, Dickson NM: </w:t>
      </w:r>
      <w:r w:rsidR="005F15C3" w:rsidRPr="0067060C">
        <w:rPr>
          <w:rFonts w:ascii="Times New Roman" w:eastAsia="Times New Roman" w:hAnsi="Times New Roman" w:cs="Times New Roman"/>
          <w:b/>
          <w:noProof/>
          <w:sz w:val="22"/>
          <w:szCs w:val="22"/>
        </w:rPr>
        <w:t>Sustainability Science: The Emerging Research Program</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Proceedings of the National Academy of Sciences </w:t>
      </w:r>
      <w:r w:rsidR="005F15C3" w:rsidRPr="0067060C">
        <w:rPr>
          <w:rFonts w:ascii="Times New Roman" w:eastAsia="Times New Roman" w:hAnsi="Times New Roman" w:cs="Times New Roman"/>
          <w:noProof/>
          <w:sz w:val="22"/>
          <w:szCs w:val="22"/>
        </w:rPr>
        <w:t xml:space="preserve">2003, </w:t>
      </w:r>
      <w:r w:rsidR="005F15C3" w:rsidRPr="0067060C">
        <w:rPr>
          <w:rFonts w:ascii="Times New Roman" w:eastAsia="Times New Roman" w:hAnsi="Times New Roman" w:cs="Times New Roman"/>
          <w:b/>
          <w:noProof/>
          <w:sz w:val="22"/>
          <w:szCs w:val="22"/>
        </w:rPr>
        <w:t>100</w:t>
      </w:r>
      <w:r w:rsidR="005F15C3" w:rsidRPr="0067060C">
        <w:rPr>
          <w:rFonts w:ascii="Times New Roman" w:eastAsia="Times New Roman" w:hAnsi="Times New Roman" w:cs="Times New Roman"/>
          <w:noProof/>
          <w:sz w:val="22"/>
          <w:szCs w:val="22"/>
        </w:rPr>
        <w:t>:8059-8061.</w:t>
      </w:r>
      <w:bookmarkEnd w:id="19"/>
    </w:p>
    <w:p w14:paraId="28362C50" w14:textId="06686AE0" w:rsidR="005F15C3" w:rsidRPr="0067060C" w:rsidRDefault="00B8278C" w:rsidP="001A6002">
      <w:pPr>
        <w:ind w:left="720" w:hanging="720"/>
        <w:rPr>
          <w:rFonts w:ascii="Times New Roman" w:eastAsia="Times New Roman" w:hAnsi="Times New Roman" w:cs="Times New Roman"/>
          <w:noProof/>
          <w:sz w:val="22"/>
          <w:szCs w:val="22"/>
        </w:rPr>
      </w:pPr>
      <w:bookmarkStart w:id="20" w:name="_ENREF_20"/>
      <w:r>
        <w:rPr>
          <w:rFonts w:ascii="Times New Roman" w:eastAsia="Times New Roman" w:hAnsi="Times New Roman" w:cs="Times New Roman"/>
          <w:noProof/>
          <w:sz w:val="22"/>
          <w:szCs w:val="22"/>
        </w:rPr>
        <w:t>21</w:t>
      </w:r>
      <w:r w:rsidR="005F15C3" w:rsidRPr="0067060C">
        <w:rPr>
          <w:rFonts w:ascii="Times New Roman" w:eastAsia="Times New Roman" w:hAnsi="Times New Roman" w:cs="Times New Roman"/>
          <w:noProof/>
          <w:sz w:val="22"/>
          <w:szCs w:val="22"/>
        </w:rPr>
        <w:t xml:space="preserve">. Boone CG, Fragkias M (Ed): </w:t>
      </w:r>
      <w:r w:rsidR="005F15C3" w:rsidRPr="0067060C">
        <w:rPr>
          <w:rFonts w:ascii="Times New Roman" w:eastAsia="Times New Roman" w:hAnsi="Times New Roman" w:cs="Times New Roman"/>
          <w:i/>
          <w:noProof/>
          <w:sz w:val="22"/>
          <w:szCs w:val="22"/>
        </w:rPr>
        <w:t xml:space="preserve">Urbanization and Sustainability: Linking Urban Ecology, Environmental Justice and Global Environmental Change </w:t>
      </w:r>
      <w:r w:rsidR="005F15C3" w:rsidRPr="0067060C">
        <w:rPr>
          <w:rFonts w:ascii="Times New Roman" w:eastAsia="Times New Roman" w:hAnsi="Times New Roman" w:cs="Times New Roman"/>
          <w:noProof/>
          <w:sz w:val="22"/>
          <w:szCs w:val="22"/>
        </w:rPr>
        <w:t>Dordecht, Heidelberg, New York, London: Springer; 2013.</w:t>
      </w:r>
      <w:bookmarkEnd w:id="20"/>
    </w:p>
    <w:p w14:paraId="414EC8C9" w14:textId="5F5E2A9E" w:rsidR="005F15C3" w:rsidRPr="0067060C" w:rsidRDefault="0067060C" w:rsidP="001A6002">
      <w:pPr>
        <w:ind w:left="720" w:hanging="720"/>
        <w:rPr>
          <w:rFonts w:ascii="Times New Roman" w:eastAsia="Times New Roman" w:hAnsi="Times New Roman" w:cs="Times New Roman"/>
          <w:noProof/>
          <w:sz w:val="22"/>
          <w:szCs w:val="22"/>
        </w:rPr>
      </w:pPr>
      <w:bookmarkStart w:id="21" w:name="_ENREF_21"/>
      <w:r w:rsidRPr="0067060C">
        <w:rPr>
          <w:rFonts w:ascii="Times New Roman" w:eastAsia="Times New Roman" w:hAnsi="Times New Roman" w:cs="Times New Roman"/>
          <w:noProof/>
          <w:sz w:val="22"/>
          <w:szCs w:val="22"/>
        </w:rPr>
        <w:t>**</w:t>
      </w:r>
      <w:r w:rsidR="00B8278C">
        <w:rPr>
          <w:rFonts w:ascii="Times New Roman" w:eastAsia="Times New Roman" w:hAnsi="Times New Roman" w:cs="Times New Roman"/>
          <w:noProof/>
          <w:sz w:val="22"/>
          <w:szCs w:val="22"/>
        </w:rPr>
        <w:t>22</w:t>
      </w:r>
      <w:r w:rsidR="005F15C3" w:rsidRPr="0067060C">
        <w:rPr>
          <w:rFonts w:ascii="Times New Roman" w:eastAsia="Times New Roman" w:hAnsi="Times New Roman" w:cs="Times New Roman"/>
          <w:noProof/>
          <w:sz w:val="22"/>
          <w:szCs w:val="22"/>
        </w:rPr>
        <w:t xml:space="preserve">. Matson P, Clark WC, Andersson K: </w:t>
      </w:r>
      <w:r w:rsidR="005F15C3" w:rsidRPr="0067060C">
        <w:rPr>
          <w:rFonts w:ascii="Times New Roman" w:eastAsia="Times New Roman" w:hAnsi="Times New Roman" w:cs="Times New Roman"/>
          <w:i/>
          <w:noProof/>
          <w:sz w:val="22"/>
          <w:szCs w:val="22"/>
        </w:rPr>
        <w:t>Pursuing Sustainability: A Guide to the Science and Practice</w:t>
      </w:r>
      <w:r w:rsidR="005F15C3" w:rsidRPr="0067060C">
        <w:rPr>
          <w:rFonts w:ascii="Times New Roman" w:eastAsia="Times New Roman" w:hAnsi="Times New Roman" w:cs="Times New Roman"/>
          <w:noProof/>
          <w:sz w:val="22"/>
          <w:szCs w:val="22"/>
        </w:rPr>
        <w:t>: Princeton University Press; 2016.</w:t>
      </w:r>
      <w:bookmarkEnd w:id="21"/>
    </w:p>
    <w:p w14:paraId="0679AB0D" w14:textId="77777777" w:rsidR="0067060C" w:rsidRPr="0067060C" w:rsidRDefault="0067060C" w:rsidP="0067060C">
      <w:pPr>
        <w:ind w:left="720" w:hanging="720"/>
        <w:rPr>
          <w:rFonts w:ascii="Times New Roman" w:eastAsia="Times New Roman" w:hAnsi="Times New Roman" w:cs="Times New Roman"/>
          <w:noProof/>
          <w:sz w:val="22"/>
          <w:szCs w:val="22"/>
        </w:rPr>
      </w:pPr>
      <w:bookmarkStart w:id="22" w:name="_ENREF_22"/>
      <w:r w:rsidRPr="0067060C">
        <w:rPr>
          <w:rFonts w:ascii="Times New Roman" w:eastAsia="Times New Roman" w:hAnsi="Times New Roman" w:cs="Times New Roman"/>
          <w:b/>
          <w:noProof/>
          <w:sz w:val="22"/>
          <w:szCs w:val="22"/>
        </w:rPr>
        <w:t>A framework for understanding and linking knowledge to action for sustainable development is proposed. The authors use four case studies thoughout to illustrate key concepts including the link between sustainability goals and underlying determinants of dynamic social-environmental systems. Additional chapters address governance and links between knowledge and action. The book is geared toward practioners and students at all levels.</w:t>
      </w:r>
    </w:p>
    <w:p w14:paraId="04A3D802" w14:textId="07CA9275" w:rsidR="005F15C3" w:rsidRPr="0067060C" w:rsidRDefault="00B8278C" w:rsidP="001A6002">
      <w:pPr>
        <w:ind w:left="720" w:hanging="720"/>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23</w:t>
      </w:r>
      <w:r w:rsidR="005F15C3" w:rsidRPr="0067060C">
        <w:rPr>
          <w:rFonts w:ascii="Times New Roman" w:eastAsia="Times New Roman" w:hAnsi="Times New Roman" w:cs="Times New Roman"/>
          <w:noProof/>
          <w:sz w:val="22"/>
          <w:szCs w:val="22"/>
        </w:rPr>
        <w:t xml:space="preserve">. Stokes DE: </w:t>
      </w:r>
      <w:r w:rsidR="005F15C3" w:rsidRPr="0067060C">
        <w:rPr>
          <w:rFonts w:ascii="Times New Roman" w:eastAsia="Times New Roman" w:hAnsi="Times New Roman" w:cs="Times New Roman"/>
          <w:i/>
          <w:noProof/>
          <w:sz w:val="22"/>
          <w:szCs w:val="22"/>
        </w:rPr>
        <w:t>Pasteur's Quadrant: Basic Science and Technological Innovation</w:t>
      </w:r>
      <w:r w:rsidR="005F15C3" w:rsidRPr="0067060C">
        <w:rPr>
          <w:rFonts w:ascii="Times New Roman" w:eastAsia="Times New Roman" w:hAnsi="Times New Roman" w:cs="Times New Roman"/>
          <w:noProof/>
          <w:sz w:val="22"/>
          <w:szCs w:val="22"/>
        </w:rPr>
        <w:t>: Brookings Institution Press; 1997.</w:t>
      </w:r>
      <w:bookmarkEnd w:id="22"/>
    </w:p>
    <w:p w14:paraId="1CA286BE" w14:textId="5CA5B835" w:rsidR="005F15C3" w:rsidRPr="0067060C" w:rsidRDefault="00B8278C" w:rsidP="001A6002">
      <w:pPr>
        <w:ind w:left="720" w:hanging="720"/>
        <w:rPr>
          <w:rFonts w:ascii="Times New Roman" w:eastAsia="Times New Roman" w:hAnsi="Times New Roman" w:cs="Times New Roman"/>
          <w:noProof/>
          <w:sz w:val="22"/>
          <w:szCs w:val="22"/>
        </w:rPr>
      </w:pPr>
      <w:bookmarkStart w:id="23" w:name="_ENREF_23"/>
      <w:r>
        <w:rPr>
          <w:rFonts w:ascii="Times New Roman" w:eastAsia="Times New Roman" w:hAnsi="Times New Roman" w:cs="Times New Roman"/>
          <w:noProof/>
          <w:sz w:val="22"/>
          <w:szCs w:val="22"/>
        </w:rPr>
        <w:t>24</w:t>
      </w:r>
      <w:r w:rsidR="005F15C3" w:rsidRPr="0067060C">
        <w:rPr>
          <w:rFonts w:ascii="Times New Roman" w:eastAsia="Times New Roman" w:hAnsi="Times New Roman" w:cs="Times New Roman"/>
          <w:noProof/>
          <w:sz w:val="22"/>
          <w:szCs w:val="22"/>
        </w:rPr>
        <w:t xml:space="preserve">. Dodds R, Venables R: </w:t>
      </w:r>
      <w:r w:rsidR="005F15C3" w:rsidRPr="0067060C">
        <w:rPr>
          <w:rFonts w:ascii="Times New Roman" w:eastAsia="Times New Roman" w:hAnsi="Times New Roman" w:cs="Times New Roman"/>
          <w:b/>
          <w:noProof/>
          <w:sz w:val="22"/>
          <w:szCs w:val="22"/>
        </w:rPr>
        <w:t>Engineering for Sustainable Development: Guiding Principles</w:t>
      </w:r>
      <w:r w:rsidR="005F15C3" w:rsidRPr="0067060C">
        <w:rPr>
          <w:rFonts w:ascii="Times New Roman" w:eastAsia="Times New Roman" w:hAnsi="Times New Roman" w:cs="Times New Roman"/>
          <w:noProof/>
          <w:sz w:val="22"/>
          <w:szCs w:val="22"/>
        </w:rPr>
        <w:t xml:space="preserve">. Edited by Dodds R, Venables R: The Royal Academy of Engineering; 2005. </w:t>
      </w:r>
      <w:bookmarkEnd w:id="23"/>
    </w:p>
    <w:p w14:paraId="2217DB7A" w14:textId="63AFF95C" w:rsidR="005F15C3" w:rsidRPr="0067060C" w:rsidRDefault="00B8278C" w:rsidP="001A6002">
      <w:pPr>
        <w:ind w:left="720" w:hanging="720"/>
        <w:rPr>
          <w:rFonts w:ascii="Times New Roman" w:eastAsia="Times New Roman" w:hAnsi="Times New Roman" w:cs="Times New Roman"/>
          <w:noProof/>
          <w:sz w:val="22"/>
          <w:szCs w:val="22"/>
        </w:rPr>
      </w:pPr>
      <w:bookmarkStart w:id="24" w:name="_ENREF_24"/>
      <w:r>
        <w:rPr>
          <w:rFonts w:ascii="Times New Roman" w:eastAsia="Times New Roman" w:hAnsi="Times New Roman" w:cs="Times New Roman"/>
          <w:noProof/>
          <w:sz w:val="22"/>
          <w:szCs w:val="22"/>
        </w:rPr>
        <w:t>25</w:t>
      </w:r>
      <w:r w:rsidR="005F15C3" w:rsidRPr="0067060C">
        <w:rPr>
          <w:rFonts w:ascii="Times New Roman" w:eastAsia="Times New Roman" w:hAnsi="Times New Roman" w:cs="Times New Roman"/>
          <w:noProof/>
          <w:sz w:val="22"/>
          <w:szCs w:val="22"/>
        </w:rPr>
        <w:t xml:space="preserve">. Graedel TE, Allenby BR: </w:t>
      </w:r>
      <w:r w:rsidR="005F15C3" w:rsidRPr="0067060C">
        <w:rPr>
          <w:rFonts w:ascii="Times New Roman" w:eastAsia="Times New Roman" w:hAnsi="Times New Roman" w:cs="Times New Roman"/>
          <w:i/>
          <w:noProof/>
          <w:sz w:val="22"/>
          <w:szCs w:val="22"/>
        </w:rPr>
        <w:t>Industrial ecology</w:t>
      </w:r>
      <w:r w:rsidR="005F15C3" w:rsidRPr="0067060C">
        <w:rPr>
          <w:rFonts w:ascii="Times New Roman" w:eastAsia="Times New Roman" w:hAnsi="Times New Roman" w:cs="Times New Roman"/>
          <w:noProof/>
          <w:sz w:val="22"/>
          <w:szCs w:val="22"/>
        </w:rPr>
        <w:t>. Englewood Cliffs, N.J.: Prentice Hall; 1995.</w:t>
      </w:r>
      <w:bookmarkEnd w:id="24"/>
    </w:p>
    <w:p w14:paraId="084B907F" w14:textId="534EA9E5" w:rsidR="005F15C3" w:rsidRPr="0067060C" w:rsidRDefault="00B8278C" w:rsidP="001A6002">
      <w:pPr>
        <w:ind w:left="720" w:hanging="720"/>
        <w:rPr>
          <w:rFonts w:ascii="Times New Roman" w:eastAsia="Times New Roman" w:hAnsi="Times New Roman" w:cs="Times New Roman"/>
          <w:noProof/>
          <w:sz w:val="22"/>
          <w:szCs w:val="22"/>
        </w:rPr>
      </w:pPr>
      <w:bookmarkStart w:id="25" w:name="_ENREF_25"/>
      <w:r>
        <w:rPr>
          <w:rFonts w:ascii="Times New Roman" w:eastAsia="Times New Roman" w:hAnsi="Times New Roman" w:cs="Times New Roman"/>
          <w:noProof/>
          <w:sz w:val="22"/>
          <w:szCs w:val="22"/>
        </w:rPr>
        <w:t>26</w:t>
      </w:r>
      <w:r w:rsidR="005F15C3" w:rsidRPr="0067060C">
        <w:rPr>
          <w:rFonts w:ascii="Times New Roman" w:eastAsia="Times New Roman" w:hAnsi="Times New Roman" w:cs="Times New Roman"/>
          <w:noProof/>
          <w:sz w:val="22"/>
          <w:szCs w:val="22"/>
        </w:rPr>
        <w:t xml:space="preserve">. Anastas PT, Zimmerman JB: </w:t>
      </w:r>
      <w:r w:rsidR="005F15C3" w:rsidRPr="0067060C">
        <w:rPr>
          <w:rFonts w:ascii="Times New Roman" w:eastAsia="Times New Roman" w:hAnsi="Times New Roman" w:cs="Times New Roman"/>
          <w:b/>
          <w:noProof/>
          <w:sz w:val="22"/>
          <w:szCs w:val="22"/>
        </w:rPr>
        <w:t>Peer Reviewed: Design Through the 12 Principles of Green Engineering</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Environ. Sci. Technol. </w:t>
      </w:r>
      <w:r w:rsidR="005F15C3" w:rsidRPr="0067060C">
        <w:rPr>
          <w:rFonts w:ascii="Times New Roman" w:eastAsia="Times New Roman" w:hAnsi="Times New Roman" w:cs="Times New Roman"/>
          <w:noProof/>
          <w:sz w:val="22"/>
          <w:szCs w:val="22"/>
        </w:rPr>
        <w:t xml:space="preserve">2003, </w:t>
      </w:r>
      <w:r w:rsidR="005F15C3" w:rsidRPr="0067060C">
        <w:rPr>
          <w:rFonts w:ascii="Times New Roman" w:eastAsia="Times New Roman" w:hAnsi="Times New Roman" w:cs="Times New Roman"/>
          <w:b/>
          <w:noProof/>
          <w:sz w:val="22"/>
          <w:szCs w:val="22"/>
        </w:rPr>
        <w:t>37</w:t>
      </w:r>
      <w:r w:rsidR="005F15C3" w:rsidRPr="0067060C">
        <w:rPr>
          <w:rFonts w:ascii="Times New Roman" w:eastAsia="Times New Roman" w:hAnsi="Times New Roman" w:cs="Times New Roman"/>
          <w:noProof/>
          <w:sz w:val="22"/>
          <w:szCs w:val="22"/>
        </w:rPr>
        <w:t>:94A-101A.</w:t>
      </w:r>
      <w:bookmarkEnd w:id="25"/>
    </w:p>
    <w:p w14:paraId="55F2FBF4" w14:textId="37145293" w:rsidR="005F15C3" w:rsidRPr="0067060C" w:rsidRDefault="00B8278C" w:rsidP="001A6002">
      <w:pPr>
        <w:ind w:left="720" w:hanging="720"/>
        <w:rPr>
          <w:rFonts w:ascii="Times New Roman" w:eastAsia="Times New Roman" w:hAnsi="Times New Roman" w:cs="Times New Roman"/>
          <w:noProof/>
          <w:sz w:val="22"/>
          <w:szCs w:val="22"/>
        </w:rPr>
      </w:pPr>
      <w:bookmarkStart w:id="26" w:name="_ENREF_26"/>
      <w:r>
        <w:rPr>
          <w:rFonts w:ascii="Times New Roman" w:eastAsia="Times New Roman" w:hAnsi="Times New Roman" w:cs="Times New Roman"/>
          <w:noProof/>
          <w:sz w:val="22"/>
          <w:szCs w:val="22"/>
        </w:rPr>
        <w:t>27</w:t>
      </w:r>
      <w:r w:rsidR="005F15C3" w:rsidRPr="0067060C">
        <w:rPr>
          <w:rFonts w:ascii="Times New Roman" w:eastAsia="Times New Roman" w:hAnsi="Times New Roman" w:cs="Times New Roman"/>
          <w:noProof/>
          <w:sz w:val="22"/>
          <w:szCs w:val="22"/>
        </w:rPr>
        <w:t xml:space="preserve">. Weisz H, Suh S, Graedel TE: </w:t>
      </w:r>
      <w:r w:rsidR="005F15C3" w:rsidRPr="0067060C">
        <w:rPr>
          <w:rFonts w:ascii="Times New Roman" w:eastAsia="Times New Roman" w:hAnsi="Times New Roman" w:cs="Times New Roman"/>
          <w:b/>
          <w:noProof/>
          <w:sz w:val="22"/>
          <w:szCs w:val="22"/>
        </w:rPr>
        <w:t>Industrial Ecology: The role of manufactured capital in sustainability</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Proceedings of the National Academy of Sciences </w:t>
      </w:r>
      <w:r w:rsidR="005F15C3" w:rsidRPr="0067060C">
        <w:rPr>
          <w:rFonts w:ascii="Times New Roman" w:eastAsia="Times New Roman" w:hAnsi="Times New Roman" w:cs="Times New Roman"/>
          <w:noProof/>
          <w:sz w:val="22"/>
          <w:szCs w:val="22"/>
        </w:rPr>
        <w:t xml:space="preserve">2015, </w:t>
      </w:r>
      <w:r w:rsidR="005F15C3" w:rsidRPr="0067060C">
        <w:rPr>
          <w:rFonts w:ascii="Times New Roman" w:eastAsia="Times New Roman" w:hAnsi="Times New Roman" w:cs="Times New Roman"/>
          <w:b/>
          <w:noProof/>
          <w:sz w:val="22"/>
          <w:szCs w:val="22"/>
        </w:rPr>
        <w:t>112</w:t>
      </w:r>
      <w:r w:rsidR="005F15C3" w:rsidRPr="0067060C">
        <w:rPr>
          <w:rFonts w:ascii="Times New Roman" w:eastAsia="Times New Roman" w:hAnsi="Times New Roman" w:cs="Times New Roman"/>
          <w:noProof/>
          <w:sz w:val="22"/>
          <w:szCs w:val="22"/>
        </w:rPr>
        <w:t>:6260-6264.</w:t>
      </w:r>
      <w:bookmarkEnd w:id="26"/>
    </w:p>
    <w:p w14:paraId="3676A4C8" w14:textId="7797AB33" w:rsidR="0035217F" w:rsidRPr="00544B21" w:rsidRDefault="00B8278C" w:rsidP="0035217F">
      <w:pPr>
        <w:ind w:left="720" w:hanging="720"/>
        <w:rPr>
          <w:rFonts w:ascii="Times New Roman" w:eastAsia="Times New Roman" w:hAnsi="Times New Roman" w:cs="Times New Roman"/>
          <w:noProof/>
          <w:sz w:val="22"/>
          <w:szCs w:val="22"/>
        </w:rPr>
      </w:pPr>
      <w:bookmarkStart w:id="27" w:name="_ENREF_27"/>
      <w:r>
        <w:rPr>
          <w:rFonts w:ascii="Times New Roman" w:eastAsia="Times New Roman" w:hAnsi="Times New Roman" w:cs="Times New Roman"/>
          <w:noProof/>
          <w:sz w:val="22"/>
          <w:szCs w:val="22"/>
        </w:rPr>
        <w:t>28</w:t>
      </w:r>
      <w:r w:rsidR="0035217F">
        <w:rPr>
          <w:rFonts w:ascii="Times New Roman" w:eastAsia="Times New Roman" w:hAnsi="Times New Roman" w:cs="Times New Roman"/>
          <w:noProof/>
          <w:sz w:val="22"/>
          <w:szCs w:val="22"/>
        </w:rPr>
        <w:t xml:space="preserve">. Matlin S A, Mehta G, Hopf H, Krief A: </w:t>
      </w:r>
      <w:r w:rsidR="0035217F">
        <w:rPr>
          <w:rFonts w:ascii="Times New Roman" w:eastAsia="Times New Roman" w:hAnsi="Times New Roman" w:cs="Times New Roman"/>
          <w:b/>
          <w:noProof/>
          <w:sz w:val="22"/>
          <w:szCs w:val="22"/>
        </w:rPr>
        <w:t>The role of chemistry in inventing a sustainable future</w:t>
      </w:r>
      <w:r w:rsidR="0035217F">
        <w:rPr>
          <w:rFonts w:ascii="Times New Roman" w:eastAsia="Times New Roman" w:hAnsi="Times New Roman" w:cs="Times New Roman"/>
          <w:noProof/>
          <w:sz w:val="22"/>
          <w:szCs w:val="22"/>
        </w:rPr>
        <w:t xml:space="preserve">. </w:t>
      </w:r>
      <w:r w:rsidR="0035217F">
        <w:rPr>
          <w:rFonts w:ascii="Times New Roman" w:eastAsia="Times New Roman" w:hAnsi="Times New Roman" w:cs="Times New Roman"/>
          <w:i/>
          <w:noProof/>
          <w:sz w:val="22"/>
          <w:szCs w:val="22"/>
        </w:rPr>
        <w:t>Nature Chemistry</w:t>
      </w:r>
      <w:r w:rsidR="0035217F">
        <w:rPr>
          <w:rFonts w:ascii="Times New Roman" w:eastAsia="Times New Roman" w:hAnsi="Times New Roman" w:cs="Times New Roman"/>
          <w:noProof/>
          <w:sz w:val="22"/>
          <w:szCs w:val="22"/>
        </w:rPr>
        <w:t xml:space="preserve"> 2015, </w:t>
      </w:r>
      <w:r w:rsidR="0035217F">
        <w:rPr>
          <w:rFonts w:ascii="Times New Roman" w:eastAsia="Times New Roman" w:hAnsi="Times New Roman" w:cs="Times New Roman"/>
          <w:b/>
          <w:noProof/>
          <w:sz w:val="22"/>
          <w:szCs w:val="22"/>
        </w:rPr>
        <w:t>7</w:t>
      </w:r>
      <w:r w:rsidR="0035217F">
        <w:rPr>
          <w:rFonts w:ascii="Times New Roman" w:eastAsia="Times New Roman" w:hAnsi="Times New Roman" w:cs="Times New Roman"/>
          <w:noProof/>
          <w:sz w:val="22"/>
          <w:szCs w:val="22"/>
        </w:rPr>
        <w:t>:941-943.</w:t>
      </w:r>
    </w:p>
    <w:p w14:paraId="009C580A" w14:textId="34DBB3D4" w:rsidR="0035217F" w:rsidRDefault="00B8278C" w:rsidP="0035217F">
      <w:pPr>
        <w:ind w:left="720" w:hanging="720"/>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*29</w:t>
      </w:r>
      <w:r w:rsidR="0035217F">
        <w:rPr>
          <w:rFonts w:ascii="Times New Roman" w:eastAsia="Times New Roman" w:hAnsi="Times New Roman" w:cs="Times New Roman"/>
          <w:noProof/>
          <w:sz w:val="22"/>
          <w:szCs w:val="22"/>
        </w:rPr>
        <w:t xml:space="preserve">. Matlin S A, Mehta G, Hopf H, Krief A: </w:t>
      </w:r>
      <w:r w:rsidR="0035217F">
        <w:rPr>
          <w:rFonts w:ascii="Times New Roman" w:eastAsia="Times New Roman" w:hAnsi="Times New Roman" w:cs="Times New Roman"/>
          <w:b/>
          <w:noProof/>
          <w:sz w:val="22"/>
          <w:szCs w:val="22"/>
        </w:rPr>
        <w:t>One-world chemistry and systems thinking</w:t>
      </w:r>
      <w:r w:rsidR="0035217F">
        <w:rPr>
          <w:rFonts w:ascii="Times New Roman" w:eastAsia="Times New Roman" w:hAnsi="Times New Roman" w:cs="Times New Roman"/>
          <w:noProof/>
          <w:sz w:val="22"/>
          <w:szCs w:val="22"/>
        </w:rPr>
        <w:t xml:space="preserve">. </w:t>
      </w:r>
      <w:r w:rsidR="0035217F">
        <w:rPr>
          <w:rFonts w:ascii="Times New Roman" w:eastAsia="Times New Roman" w:hAnsi="Times New Roman" w:cs="Times New Roman"/>
          <w:i/>
          <w:noProof/>
          <w:sz w:val="22"/>
          <w:szCs w:val="22"/>
        </w:rPr>
        <w:t xml:space="preserve">Nature Chemistry </w:t>
      </w:r>
      <w:r w:rsidR="0035217F">
        <w:rPr>
          <w:rFonts w:ascii="Times New Roman" w:eastAsia="Times New Roman" w:hAnsi="Times New Roman" w:cs="Times New Roman"/>
          <w:noProof/>
          <w:sz w:val="22"/>
          <w:szCs w:val="22"/>
        </w:rPr>
        <w:t xml:space="preserve">2016, </w:t>
      </w:r>
      <w:r w:rsidR="0035217F">
        <w:rPr>
          <w:rFonts w:ascii="Times New Roman" w:eastAsia="Times New Roman" w:hAnsi="Times New Roman" w:cs="Times New Roman"/>
          <w:b/>
          <w:noProof/>
          <w:sz w:val="22"/>
          <w:szCs w:val="22"/>
        </w:rPr>
        <w:t>8</w:t>
      </w:r>
      <w:r w:rsidR="0035217F">
        <w:rPr>
          <w:rFonts w:ascii="Times New Roman" w:eastAsia="Times New Roman" w:hAnsi="Times New Roman" w:cs="Times New Roman"/>
          <w:noProof/>
          <w:sz w:val="22"/>
          <w:szCs w:val="22"/>
        </w:rPr>
        <w:t>:393-398.</w:t>
      </w:r>
    </w:p>
    <w:p w14:paraId="08EA20C6" w14:textId="77777777" w:rsidR="0035217F" w:rsidRPr="00A26C03" w:rsidRDefault="0035217F" w:rsidP="0035217F">
      <w:pPr>
        <w:ind w:left="720" w:hanging="720"/>
        <w:rPr>
          <w:rFonts w:ascii="Times New Roman" w:eastAsia="Times New Roman" w:hAnsi="Times New Roman" w:cs="Times New Roman"/>
          <w:b/>
          <w:noProof/>
          <w:sz w:val="22"/>
          <w:szCs w:val="22"/>
        </w:rPr>
      </w:pPr>
      <w:r>
        <w:rPr>
          <w:rFonts w:ascii="Times New Roman" w:eastAsia="Times New Roman" w:hAnsi="Times New Roman" w:cs="Times New Roman"/>
          <w:b/>
          <w:noProof/>
          <w:sz w:val="22"/>
          <w:szCs w:val="22"/>
        </w:rPr>
        <w:t xml:space="preserve">Argues for the role of chemistry as a central “sustainability science” that leverages the foundational nature of chemistry knowledge and couples that with systems thinking and integration with other disciplines to address such challenges as the persistent presence of chloroflourocarbons in the atmosphere and plastic waste in the oceans. </w:t>
      </w:r>
    </w:p>
    <w:p w14:paraId="65B892BC" w14:textId="370F5E43" w:rsidR="005F15C3" w:rsidRPr="0067060C" w:rsidRDefault="00B8278C" w:rsidP="001A6002">
      <w:pPr>
        <w:ind w:left="720" w:hanging="720"/>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30</w:t>
      </w:r>
      <w:r w:rsidR="005F15C3" w:rsidRPr="0067060C">
        <w:rPr>
          <w:rFonts w:ascii="Times New Roman" w:eastAsia="Times New Roman" w:hAnsi="Times New Roman" w:cs="Times New Roman"/>
          <w:noProof/>
          <w:sz w:val="22"/>
          <w:szCs w:val="22"/>
        </w:rPr>
        <w:t xml:space="preserve">. Vergragt P, Akenji L, Dewick P: </w:t>
      </w:r>
      <w:r w:rsidR="005F15C3" w:rsidRPr="0067060C">
        <w:rPr>
          <w:rFonts w:ascii="Times New Roman" w:eastAsia="Times New Roman" w:hAnsi="Times New Roman" w:cs="Times New Roman"/>
          <w:b/>
          <w:noProof/>
          <w:sz w:val="22"/>
          <w:szCs w:val="22"/>
        </w:rPr>
        <w:t>Sustainable production, consumption, and livelihoods: global and regional research perspectives</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Journal of Cleaner Production </w:t>
      </w:r>
      <w:r w:rsidR="005F15C3" w:rsidRPr="0067060C">
        <w:rPr>
          <w:rFonts w:ascii="Times New Roman" w:eastAsia="Times New Roman" w:hAnsi="Times New Roman" w:cs="Times New Roman"/>
          <w:noProof/>
          <w:sz w:val="22"/>
          <w:szCs w:val="22"/>
        </w:rPr>
        <w:t xml:space="preserve">2014, </w:t>
      </w:r>
      <w:r w:rsidR="005F15C3" w:rsidRPr="0067060C">
        <w:rPr>
          <w:rFonts w:ascii="Times New Roman" w:eastAsia="Times New Roman" w:hAnsi="Times New Roman" w:cs="Times New Roman"/>
          <w:b/>
          <w:noProof/>
          <w:sz w:val="22"/>
          <w:szCs w:val="22"/>
        </w:rPr>
        <w:t>63</w:t>
      </w:r>
      <w:r w:rsidR="005F15C3" w:rsidRPr="0067060C">
        <w:rPr>
          <w:rFonts w:ascii="Times New Roman" w:eastAsia="Times New Roman" w:hAnsi="Times New Roman" w:cs="Times New Roman"/>
          <w:noProof/>
          <w:sz w:val="22"/>
          <w:szCs w:val="22"/>
        </w:rPr>
        <w:t>:1-12.</w:t>
      </w:r>
      <w:bookmarkEnd w:id="27"/>
    </w:p>
    <w:p w14:paraId="74E220FE" w14:textId="74A2E9AB" w:rsidR="005F15C3" w:rsidRPr="0067060C" w:rsidRDefault="00B8278C" w:rsidP="001A6002">
      <w:pPr>
        <w:ind w:left="720" w:hanging="720"/>
        <w:rPr>
          <w:rFonts w:ascii="Times New Roman" w:eastAsia="Times New Roman" w:hAnsi="Times New Roman" w:cs="Times New Roman"/>
          <w:noProof/>
          <w:sz w:val="22"/>
          <w:szCs w:val="22"/>
        </w:rPr>
      </w:pPr>
      <w:bookmarkStart w:id="28" w:name="_ENREF_28"/>
      <w:r>
        <w:rPr>
          <w:rFonts w:ascii="Times New Roman" w:eastAsia="Times New Roman" w:hAnsi="Times New Roman" w:cs="Times New Roman"/>
          <w:noProof/>
          <w:sz w:val="22"/>
          <w:szCs w:val="22"/>
        </w:rPr>
        <w:t>31</w:t>
      </w:r>
      <w:r w:rsidR="005F15C3" w:rsidRPr="0067060C">
        <w:rPr>
          <w:rFonts w:ascii="Times New Roman" w:eastAsia="Times New Roman" w:hAnsi="Times New Roman" w:cs="Times New Roman"/>
          <w:noProof/>
          <w:sz w:val="22"/>
          <w:szCs w:val="22"/>
        </w:rPr>
        <w:t xml:space="preserve">. WCED: </w:t>
      </w:r>
      <w:r w:rsidR="005F15C3" w:rsidRPr="0067060C">
        <w:rPr>
          <w:rFonts w:ascii="Times New Roman" w:eastAsia="Times New Roman" w:hAnsi="Times New Roman" w:cs="Times New Roman"/>
          <w:b/>
          <w:noProof/>
          <w:sz w:val="22"/>
          <w:szCs w:val="22"/>
        </w:rPr>
        <w:t>Report of the World Commission on Environment and Development: Our Common Future - A/42/427 Annex - UN Documents: Gathering a body of global agreements</w:t>
      </w:r>
      <w:r w:rsidR="005F15C3" w:rsidRPr="0067060C">
        <w:rPr>
          <w:rFonts w:ascii="Times New Roman" w:eastAsia="Times New Roman" w:hAnsi="Times New Roman" w:cs="Times New Roman"/>
          <w:noProof/>
          <w:sz w:val="22"/>
          <w:szCs w:val="22"/>
        </w:rPr>
        <w:t xml:space="preserve">. Edited by Brundtland GH: United Nations World Commission on Environment and Development; 1987. </w:t>
      </w:r>
      <w:bookmarkEnd w:id="28"/>
    </w:p>
    <w:p w14:paraId="2218A34A" w14:textId="76D5CBD3" w:rsidR="005F15C3" w:rsidRPr="0067060C" w:rsidRDefault="00B8278C" w:rsidP="001A6002">
      <w:pPr>
        <w:ind w:left="720" w:hanging="720"/>
        <w:rPr>
          <w:rFonts w:ascii="Times New Roman" w:eastAsia="Times New Roman" w:hAnsi="Times New Roman" w:cs="Times New Roman"/>
          <w:noProof/>
          <w:sz w:val="22"/>
          <w:szCs w:val="22"/>
        </w:rPr>
      </w:pPr>
      <w:bookmarkStart w:id="29" w:name="_ENREF_29"/>
      <w:r>
        <w:rPr>
          <w:rFonts w:ascii="Times New Roman" w:eastAsia="Times New Roman" w:hAnsi="Times New Roman" w:cs="Times New Roman"/>
          <w:noProof/>
          <w:sz w:val="22"/>
          <w:szCs w:val="22"/>
        </w:rPr>
        <w:t>32</w:t>
      </w:r>
      <w:r w:rsidR="005F15C3" w:rsidRPr="0067060C">
        <w:rPr>
          <w:rFonts w:ascii="Times New Roman" w:eastAsia="Times New Roman" w:hAnsi="Times New Roman" w:cs="Times New Roman"/>
          <w:noProof/>
          <w:sz w:val="22"/>
          <w:szCs w:val="22"/>
        </w:rPr>
        <w:t xml:space="preserve">. Bateman IJ, Harwood AR, Mace GM, Watson RT, Abson DJ, Andrews B, Binner A, Crowe A, Day BH, Dugdale S, et al.: </w:t>
      </w:r>
      <w:r w:rsidR="005F15C3" w:rsidRPr="0067060C">
        <w:rPr>
          <w:rFonts w:ascii="Times New Roman" w:eastAsia="Times New Roman" w:hAnsi="Times New Roman" w:cs="Times New Roman"/>
          <w:b/>
          <w:noProof/>
          <w:sz w:val="22"/>
          <w:szCs w:val="22"/>
        </w:rPr>
        <w:t>Bringing Ecosystem Services into Economic Decision-Making: Land Use in the United Kingdom</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Science </w:t>
      </w:r>
      <w:r w:rsidR="005F15C3" w:rsidRPr="0067060C">
        <w:rPr>
          <w:rFonts w:ascii="Times New Roman" w:eastAsia="Times New Roman" w:hAnsi="Times New Roman" w:cs="Times New Roman"/>
          <w:noProof/>
          <w:sz w:val="22"/>
          <w:szCs w:val="22"/>
        </w:rPr>
        <w:t xml:space="preserve">2013, </w:t>
      </w:r>
      <w:r w:rsidR="005F15C3" w:rsidRPr="0067060C">
        <w:rPr>
          <w:rFonts w:ascii="Times New Roman" w:eastAsia="Times New Roman" w:hAnsi="Times New Roman" w:cs="Times New Roman"/>
          <w:b/>
          <w:noProof/>
          <w:sz w:val="22"/>
          <w:szCs w:val="22"/>
        </w:rPr>
        <w:t>341</w:t>
      </w:r>
      <w:r w:rsidR="005F15C3" w:rsidRPr="0067060C">
        <w:rPr>
          <w:rFonts w:ascii="Times New Roman" w:eastAsia="Times New Roman" w:hAnsi="Times New Roman" w:cs="Times New Roman"/>
          <w:noProof/>
          <w:sz w:val="22"/>
          <w:szCs w:val="22"/>
        </w:rPr>
        <w:t>:45-50.</w:t>
      </w:r>
      <w:bookmarkEnd w:id="29"/>
    </w:p>
    <w:p w14:paraId="263D20D5" w14:textId="5440AB2C" w:rsidR="005F15C3" w:rsidRPr="0067060C" w:rsidRDefault="00B8278C" w:rsidP="001A6002">
      <w:pPr>
        <w:ind w:left="720" w:hanging="720"/>
        <w:rPr>
          <w:rFonts w:ascii="Times New Roman" w:eastAsia="Times New Roman" w:hAnsi="Times New Roman" w:cs="Times New Roman"/>
          <w:noProof/>
          <w:sz w:val="22"/>
          <w:szCs w:val="22"/>
        </w:rPr>
      </w:pPr>
      <w:bookmarkStart w:id="30" w:name="_ENREF_30"/>
      <w:r>
        <w:rPr>
          <w:rFonts w:ascii="Times New Roman" w:eastAsia="Times New Roman" w:hAnsi="Times New Roman" w:cs="Times New Roman"/>
          <w:noProof/>
          <w:sz w:val="22"/>
          <w:szCs w:val="22"/>
        </w:rPr>
        <w:t>33</w:t>
      </w:r>
      <w:r w:rsidR="005F15C3" w:rsidRPr="0067060C">
        <w:rPr>
          <w:rFonts w:ascii="Times New Roman" w:eastAsia="Times New Roman" w:hAnsi="Times New Roman" w:cs="Times New Roman"/>
          <w:noProof/>
          <w:sz w:val="22"/>
          <w:szCs w:val="22"/>
        </w:rPr>
        <w:t xml:space="preserve">. Lenton TM, Held H, Kriegler E, Hall JW, Lucht W, Rahmstorf S, Schellnhuber HJ: </w:t>
      </w:r>
      <w:r w:rsidR="005F15C3" w:rsidRPr="0067060C">
        <w:rPr>
          <w:rFonts w:ascii="Times New Roman" w:eastAsia="Times New Roman" w:hAnsi="Times New Roman" w:cs="Times New Roman"/>
          <w:b/>
          <w:noProof/>
          <w:sz w:val="22"/>
          <w:szCs w:val="22"/>
        </w:rPr>
        <w:t>Tipping elements in the Earth's climate system</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Proceedings of the National Academy of Sciences </w:t>
      </w:r>
      <w:r w:rsidR="005F15C3" w:rsidRPr="0067060C">
        <w:rPr>
          <w:rFonts w:ascii="Times New Roman" w:eastAsia="Times New Roman" w:hAnsi="Times New Roman" w:cs="Times New Roman"/>
          <w:noProof/>
          <w:sz w:val="22"/>
          <w:szCs w:val="22"/>
        </w:rPr>
        <w:t xml:space="preserve">2008, </w:t>
      </w:r>
      <w:r w:rsidR="005F15C3" w:rsidRPr="0067060C">
        <w:rPr>
          <w:rFonts w:ascii="Times New Roman" w:eastAsia="Times New Roman" w:hAnsi="Times New Roman" w:cs="Times New Roman"/>
          <w:b/>
          <w:noProof/>
          <w:sz w:val="22"/>
          <w:szCs w:val="22"/>
        </w:rPr>
        <w:t>105</w:t>
      </w:r>
      <w:r w:rsidR="005F15C3" w:rsidRPr="0067060C">
        <w:rPr>
          <w:rFonts w:ascii="Times New Roman" w:eastAsia="Times New Roman" w:hAnsi="Times New Roman" w:cs="Times New Roman"/>
          <w:noProof/>
          <w:sz w:val="22"/>
          <w:szCs w:val="22"/>
        </w:rPr>
        <w:t>:1786-1793.</w:t>
      </w:r>
      <w:bookmarkEnd w:id="30"/>
    </w:p>
    <w:p w14:paraId="122141C8" w14:textId="2B16CA8D" w:rsidR="005F15C3" w:rsidRPr="0067060C" w:rsidRDefault="00B8278C" w:rsidP="001A6002">
      <w:pPr>
        <w:ind w:left="720" w:hanging="720"/>
        <w:rPr>
          <w:rFonts w:ascii="Times New Roman" w:eastAsia="Times New Roman" w:hAnsi="Times New Roman" w:cs="Times New Roman"/>
          <w:noProof/>
          <w:sz w:val="22"/>
          <w:szCs w:val="22"/>
        </w:rPr>
      </w:pPr>
      <w:bookmarkStart w:id="31" w:name="_ENREF_31"/>
      <w:r>
        <w:rPr>
          <w:rFonts w:ascii="Times New Roman" w:eastAsia="Times New Roman" w:hAnsi="Times New Roman" w:cs="Times New Roman"/>
          <w:noProof/>
          <w:sz w:val="22"/>
          <w:szCs w:val="22"/>
        </w:rPr>
        <w:t>34</w:t>
      </w:r>
      <w:r w:rsidR="005F15C3" w:rsidRPr="0067060C">
        <w:rPr>
          <w:rFonts w:ascii="Times New Roman" w:eastAsia="Times New Roman" w:hAnsi="Times New Roman" w:cs="Times New Roman"/>
          <w:noProof/>
          <w:sz w:val="22"/>
          <w:szCs w:val="22"/>
        </w:rPr>
        <w:t xml:space="preserve">. Turner II BL: </w:t>
      </w:r>
      <w:r w:rsidR="005F15C3" w:rsidRPr="0067060C">
        <w:rPr>
          <w:rFonts w:ascii="Times New Roman" w:eastAsia="Times New Roman" w:hAnsi="Times New Roman" w:cs="Times New Roman"/>
          <w:b/>
          <w:noProof/>
          <w:sz w:val="22"/>
          <w:szCs w:val="22"/>
        </w:rPr>
        <w:t>Vulnerability and resilience: Coalescing or paralleling approaches for sustainability science?</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Global Environmental Change </w:t>
      </w:r>
      <w:r w:rsidR="005F15C3" w:rsidRPr="0067060C">
        <w:rPr>
          <w:rFonts w:ascii="Times New Roman" w:eastAsia="Times New Roman" w:hAnsi="Times New Roman" w:cs="Times New Roman"/>
          <w:noProof/>
          <w:sz w:val="22"/>
          <w:szCs w:val="22"/>
        </w:rPr>
        <w:t xml:space="preserve">2010, </w:t>
      </w:r>
      <w:r w:rsidR="005F15C3" w:rsidRPr="0067060C">
        <w:rPr>
          <w:rFonts w:ascii="Times New Roman" w:eastAsia="Times New Roman" w:hAnsi="Times New Roman" w:cs="Times New Roman"/>
          <w:b/>
          <w:noProof/>
          <w:sz w:val="22"/>
          <w:szCs w:val="22"/>
        </w:rPr>
        <w:t>20</w:t>
      </w:r>
      <w:r w:rsidR="005F15C3" w:rsidRPr="0067060C">
        <w:rPr>
          <w:rFonts w:ascii="Times New Roman" w:eastAsia="Times New Roman" w:hAnsi="Times New Roman" w:cs="Times New Roman"/>
          <w:noProof/>
          <w:sz w:val="22"/>
          <w:szCs w:val="22"/>
        </w:rPr>
        <w:t>:570-576.</w:t>
      </w:r>
      <w:bookmarkEnd w:id="31"/>
    </w:p>
    <w:p w14:paraId="20E54430" w14:textId="1814958B" w:rsidR="005F15C3" w:rsidRPr="0067060C" w:rsidRDefault="0067060C" w:rsidP="001A6002">
      <w:pPr>
        <w:ind w:left="720" w:hanging="720"/>
        <w:rPr>
          <w:rFonts w:ascii="Times New Roman" w:eastAsia="Times New Roman" w:hAnsi="Times New Roman" w:cs="Times New Roman"/>
          <w:noProof/>
          <w:sz w:val="22"/>
          <w:szCs w:val="22"/>
        </w:rPr>
      </w:pPr>
      <w:bookmarkStart w:id="32" w:name="_ENREF_32"/>
      <w:r w:rsidRPr="0067060C">
        <w:rPr>
          <w:rFonts w:ascii="Times New Roman" w:eastAsia="Times New Roman" w:hAnsi="Times New Roman" w:cs="Times New Roman"/>
          <w:noProof/>
          <w:sz w:val="22"/>
          <w:szCs w:val="22"/>
        </w:rPr>
        <w:t>**</w:t>
      </w:r>
      <w:r w:rsidR="00B8278C">
        <w:rPr>
          <w:rFonts w:ascii="Times New Roman" w:eastAsia="Times New Roman" w:hAnsi="Times New Roman" w:cs="Times New Roman"/>
          <w:noProof/>
          <w:sz w:val="22"/>
          <w:szCs w:val="22"/>
        </w:rPr>
        <w:t>35</w:t>
      </w:r>
      <w:r w:rsidR="005F15C3" w:rsidRPr="0067060C">
        <w:rPr>
          <w:rFonts w:ascii="Times New Roman" w:eastAsia="Times New Roman" w:hAnsi="Times New Roman" w:cs="Times New Roman"/>
          <w:noProof/>
          <w:sz w:val="22"/>
          <w:szCs w:val="22"/>
        </w:rPr>
        <w:t xml:space="preserve">. Becker P: </w:t>
      </w:r>
      <w:r w:rsidR="005F15C3" w:rsidRPr="0067060C">
        <w:rPr>
          <w:rFonts w:ascii="Times New Roman" w:eastAsia="Times New Roman" w:hAnsi="Times New Roman" w:cs="Times New Roman"/>
          <w:i/>
          <w:noProof/>
          <w:sz w:val="22"/>
          <w:szCs w:val="22"/>
        </w:rPr>
        <w:t>Sustainability Science: Managing risk and resilience for sustainable development</w:t>
      </w:r>
      <w:r w:rsidR="005F15C3" w:rsidRPr="0067060C">
        <w:rPr>
          <w:rFonts w:ascii="Times New Roman" w:eastAsia="Times New Roman" w:hAnsi="Times New Roman" w:cs="Times New Roman"/>
          <w:noProof/>
          <w:sz w:val="22"/>
          <w:szCs w:val="22"/>
        </w:rPr>
        <w:t xml:space="preserve"> edn 1. Oxford, UK: Elsevier; 2014.</w:t>
      </w:r>
      <w:bookmarkEnd w:id="32"/>
    </w:p>
    <w:p w14:paraId="1675B790" w14:textId="77777777" w:rsidR="0067060C" w:rsidRPr="0067060C" w:rsidRDefault="0067060C" w:rsidP="0067060C">
      <w:pPr>
        <w:ind w:left="720" w:hanging="720"/>
        <w:rPr>
          <w:rFonts w:ascii="Times New Roman" w:eastAsia="Times New Roman" w:hAnsi="Times New Roman" w:cs="Times New Roman"/>
          <w:noProof/>
          <w:sz w:val="22"/>
          <w:szCs w:val="22"/>
        </w:rPr>
      </w:pPr>
      <w:bookmarkStart w:id="33" w:name="_ENREF_33"/>
      <w:r w:rsidRPr="0067060C">
        <w:rPr>
          <w:rFonts w:ascii="Times New Roman" w:eastAsia="Times New Roman" w:hAnsi="Times New Roman" w:cs="Times New Roman"/>
          <w:b/>
          <w:noProof/>
          <w:sz w:val="22"/>
          <w:szCs w:val="22"/>
        </w:rPr>
        <w:t>In this three part volume, the author provides historical context and emergence of sustinable development and risk; offers a conceptual framework combining risk and resilience for understanding today's sustainability challenges including drought, disesases, land degredation and social conflict; and, discusses the role of a changing science in developing knowledge and solving problems. This book is geared toward practioners and graduate level students in the discipline.</w:t>
      </w:r>
    </w:p>
    <w:p w14:paraId="3D0FC5C9" w14:textId="73255419" w:rsidR="005F15C3" w:rsidRPr="0067060C" w:rsidRDefault="00B8278C" w:rsidP="001A6002">
      <w:pPr>
        <w:ind w:left="720" w:hanging="720"/>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36</w:t>
      </w:r>
      <w:r w:rsidR="005F15C3" w:rsidRPr="0067060C">
        <w:rPr>
          <w:rFonts w:ascii="Times New Roman" w:eastAsia="Times New Roman" w:hAnsi="Times New Roman" w:cs="Times New Roman"/>
          <w:noProof/>
          <w:sz w:val="22"/>
          <w:szCs w:val="22"/>
        </w:rPr>
        <w:t xml:space="preserve">. Dasgupta P: </w:t>
      </w:r>
      <w:r w:rsidR="005F15C3" w:rsidRPr="0067060C">
        <w:rPr>
          <w:rFonts w:ascii="Times New Roman" w:eastAsia="Times New Roman" w:hAnsi="Times New Roman" w:cs="Times New Roman"/>
          <w:b/>
          <w:noProof/>
          <w:sz w:val="22"/>
          <w:szCs w:val="22"/>
        </w:rPr>
        <w:t>Nature in Economics</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Environmental and Resource Economics </w:t>
      </w:r>
      <w:r w:rsidR="005F15C3" w:rsidRPr="0067060C">
        <w:rPr>
          <w:rFonts w:ascii="Times New Roman" w:eastAsia="Times New Roman" w:hAnsi="Times New Roman" w:cs="Times New Roman"/>
          <w:noProof/>
          <w:sz w:val="22"/>
          <w:szCs w:val="22"/>
        </w:rPr>
        <w:t xml:space="preserve">2008, </w:t>
      </w:r>
      <w:r w:rsidR="005F15C3" w:rsidRPr="0067060C">
        <w:rPr>
          <w:rFonts w:ascii="Times New Roman" w:eastAsia="Times New Roman" w:hAnsi="Times New Roman" w:cs="Times New Roman"/>
          <w:b/>
          <w:noProof/>
          <w:sz w:val="22"/>
          <w:szCs w:val="22"/>
        </w:rPr>
        <w:t>39</w:t>
      </w:r>
      <w:r w:rsidR="005F15C3" w:rsidRPr="0067060C">
        <w:rPr>
          <w:rFonts w:ascii="Times New Roman" w:eastAsia="Times New Roman" w:hAnsi="Times New Roman" w:cs="Times New Roman"/>
          <w:noProof/>
          <w:sz w:val="22"/>
          <w:szCs w:val="22"/>
        </w:rPr>
        <w:t>:1-7.</w:t>
      </w:r>
      <w:bookmarkEnd w:id="33"/>
    </w:p>
    <w:p w14:paraId="21238BE2" w14:textId="3699725F" w:rsidR="005F15C3" w:rsidRPr="0067060C" w:rsidRDefault="00B8278C" w:rsidP="001A6002">
      <w:pPr>
        <w:ind w:left="720" w:hanging="720"/>
        <w:rPr>
          <w:rFonts w:ascii="Times New Roman" w:eastAsia="Times New Roman" w:hAnsi="Times New Roman" w:cs="Times New Roman"/>
          <w:noProof/>
          <w:sz w:val="22"/>
          <w:szCs w:val="22"/>
        </w:rPr>
      </w:pPr>
      <w:bookmarkStart w:id="34" w:name="_ENREF_34"/>
      <w:r>
        <w:rPr>
          <w:rFonts w:ascii="Times New Roman" w:eastAsia="Times New Roman" w:hAnsi="Times New Roman" w:cs="Times New Roman"/>
          <w:noProof/>
          <w:sz w:val="22"/>
          <w:szCs w:val="22"/>
        </w:rPr>
        <w:t>37</w:t>
      </w:r>
      <w:r w:rsidR="005F15C3" w:rsidRPr="0067060C">
        <w:rPr>
          <w:rFonts w:ascii="Times New Roman" w:eastAsia="Times New Roman" w:hAnsi="Times New Roman" w:cs="Times New Roman"/>
          <w:noProof/>
          <w:sz w:val="22"/>
          <w:szCs w:val="22"/>
        </w:rPr>
        <w:t xml:space="preserve">. Duraiappah AK, Muñoz P: </w:t>
      </w:r>
      <w:r w:rsidR="005F15C3" w:rsidRPr="0067060C">
        <w:rPr>
          <w:rFonts w:ascii="Times New Roman" w:eastAsia="Times New Roman" w:hAnsi="Times New Roman" w:cs="Times New Roman"/>
          <w:b/>
          <w:noProof/>
          <w:sz w:val="22"/>
          <w:szCs w:val="22"/>
        </w:rPr>
        <w:t>Inclusive wealth: a tool for the United Nations</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Environment and Development Economics </w:t>
      </w:r>
      <w:r w:rsidR="005F15C3" w:rsidRPr="0067060C">
        <w:rPr>
          <w:rFonts w:ascii="Times New Roman" w:eastAsia="Times New Roman" w:hAnsi="Times New Roman" w:cs="Times New Roman"/>
          <w:noProof/>
          <w:sz w:val="22"/>
          <w:szCs w:val="22"/>
        </w:rPr>
        <w:t xml:space="preserve">2012, </w:t>
      </w:r>
      <w:r w:rsidR="005F15C3" w:rsidRPr="0067060C">
        <w:rPr>
          <w:rFonts w:ascii="Times New Roman" w:eastAsia="Times New Roman" w:hAnsi="Times New Roman" w:cs="Times New Roman"/>
          <w:b/>
          <w:noProof/>
          <w:sz w:val="22"/>
          <w:szCs w:val="22"/>
        </w:rPr>
        <w:t>17</w:t>
      </w:r>
      <w:r w:rsidR="005F15C3" w:rsidRPr="0067060C">
        <w:rPr>
          <w:rFonts w:ascii="Times New Roman" w:eastAsia="Times New Roman" w:hAnsi="Times New Roman" w:cs="Times New Roman"/>
          <w:noProof/>
          <w:sz w:val="22"/>
          <w:szCs w:val="22"/>
        </w:rPr>
        <w:t>:362-367.</w:t>
      </w:r>
      <w:bookmarkEnd w:id="34"/>
    </w:p>
    <w:p w14:paraId="6BBA2B19" w14:textId="2F688C66" w:rsidR="005F15C3" w:rsidRPr="0067060C" w:rsidRDefault="00B8278C" w:rsidP="001A6002">
      <w:pPr>
        <w:ind w:left="720" w:hanging="720"/>
        <w:rPr>
          <w:rFonts w:ascii="Times New Roman" w:eastAsia="Times New Roman" w:hAnsi="Times New Roman" w:cs="Times New Roman"/>
          <w:noProof/>
          <w:sz w:val="22"/>
          <w:szCs w:val="22"/>
        </w:rPr>
      </w:pPr>
      <w:bookmarkStart w:id="35" w:name="_ENREF_35"/>
      <w:r>
        <w:rPr>
          <w:rFonts w:ascii="Times New Roman" w:eastAsia="Times New Roman" w:hAnsi="Times New Roman" w:cs="Times New Roman"/>
          <w:noProof/>
          <w:sz w:val="22"/>
          <w:szCs w:val="22"/>
        </w:rPr>
        <w:t>38</w:t>
      </w:r>
      <w:r w:rsidR="005F15C3" w:rsidRPr="0067060C">
        <w:rPr>
          <w:rFonts w:ascii="Times New Roman" w:eastAsia="Times New Roman" w:hAnsi="Times New Roman" w:cs="Times New Roman"/>
          <w:noProof/>
          <w:sz w:val="22"/>
          <w:szCs w:val="22"/>
        </w:rPr>
        <w:t xml:space="preserve">. Tompkins EL, Adger WN: </w:t>
      </w:r>
      <w:r w:rsidR="005F15C3" w:rsidRPr="0067060C">
        <w:rPr>
          <w:rFonts w:ascii="Times New Roman" w:eastAsia="Times New Roman" w:hAnsi="Times New Roman" w:cs="Times New Roman"/>
          <w:b/>
          <w:noProof/>
          <w:sz w:val="22"/>
          <w:szCs w:val="22"/>
        </w:rPr>
        <w:t>Does Adaptive Management of Natural Resources Enhance Resilience to Climate Change?</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Ecology and Society </w:t>
      </w:r>
      <w:r w:rsidR="005F15C3" w:rsidRPr="0067060C">
        <w:rPr>
          <w:rFonts w:ascii="Times New Roman" w:eastAsia="Times New Roman" w:hAnsi="Times New Roman" w:cs="Times New Roman"/>
          <w:noProof/>
          <w:sz w:val="22"/>
          <w:szCs w:val="22"/>
        </w:rPr>
        <w:t xml:space="preserve">2004, </w:t>
      </w:r>
      <w:r w:rsidR="005F15C3" w:rsidRPr="0067060C">
        <w:rPr>
          <w:rFonts w:ascii="Times New Roman" w:eastAsia="Times New Roman" w:hAnsi="Times New Roman" w:cs="Times New Roman"/>
          <w:b/>
          <w:noProof/>
          <w:sz w:val="22"/>
          <w:szCs w:val="22"/>
        </w:rPr>
        <w:t>9</w:t>
      </w:r>
      <w:r w:rsidR="005F15C3" w:rsidRPr="0067060C">
        <w:rPr>
          <w:rFonts w:ascii="Times New Roman" w:eastAsia="Times New Roman" w:hAnsi="Times New Roman" w:cs="Times New Roman"/>
          <w:noProof/>
          <w:sz w:val="22"/>
          <w:szCs w:val="22"/>
        </w:rPr>
        <w:t>:10.</w:t>
      </w:r>
      <w:bookmarkEnd w:id="35"/>
    </w:p>
    <w:p w14:paraId="601461A8" w14:textId="2F1DB1A8" w:rsidR="005F15C3" w:rsidRPr="0067060C" w:rsidRDefault="00B8278C" w:rsidP="001A6002">
      <w:pPr>
        <w:ind w:left="720" w:hanging="720"/>
        <w:rPr>
          <w:rFonts w:ascii="Times New Roman" w:eastAsia="Times New Roman" w:hAnsi="Times New Roman" w:cs="Times New Roman"/>
          <w:noProof/>
          <w:sz w:val="22"/>
          <w:szCs w:val="22"/>
        </w:rPr>
      </w:pPr>
      <w:bookmarkStart w:id="36" w:name="_ENREF_36"/>
      <w:r>
        <w:rPr>
          <w:rFonts w:ascii="Times New Roman" w:eastAsia="Times New Roman" w:hAnsi="Times New Roman" w:cs="Times New Roman"/>
          <w:noProof/>
          <w:sz w:val="22"/>
          <w:szCs w:val="22"/>
        </w:rPr>
        <w:t>39</w:t>
      </w:r>
      <w:r w:rsidR="005F15C3" w:rsidRPr="0067060C">
        <w:rPr>
          <w:rFonts w:ascii="Times New Roman" w:eastAsia="Times New Roman" w:hAnsi="Times New Roman" w:cs="Times New Roman"/>
          <w:noProof/>
          <w:sz w:val="22"/>
          <w:szCs w:val="22"/>
        </w:rPr>
        <w:t xml:space="preserve">. Rindfuss RR, Walsh SJ, Turner BL, Fox J, Mishra V: </w:t>
      </w:r>
      <w:r w:rsidR="005F15C3" w:rsidRPr="0067060C">
        <w:rPr>
          <w:rFonts w:ascii="Times New Roman" w:eastAsia="Times New Roman" w:hAnsi="Times New Roman" w:cs="Times New Roman"/>
          <w:b/>
          <w:noProof/>
          <w:sz w:val="22"/>
          <w:szCs w:val="22"/>
        </w:rPr>
        <w:t>Developing a science of land change: Challenges and methodological issues</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Proceedings of the National Academy of Sciences of the United States of America </w:t>
      </w:r>
      <w:r w:rsidR="005F15C3" w:rsidRPr="0067060C">
        <w:rPr>
          <w:rFonts w:ascii="Times New Roman" w:eastAsia="Times New Roman" w:hAnsi="Times New Roman" w:cs="Times New Roman"/>
          <w:noProof/>
          <w:sz w:val="22"/>
          <w:szCs w:val="22"/>
        </w:rPr>
        <w:t xml:space="preserve">2004, </w:t>
      </w:r>
      <w:r w:rsidR="005F15C3" w:rsidRPr="0067060C">
        <w:rPr>
          <w:rFonts w:ascii="Times New Roman" w:eastAsia="Times New Roman" w:hAnsi="Times New Roman" w:cs="Times New Roman"/>
          <w:b/>
          <w:noProof/>
          <w:sz w:val="22"/>
          <w:szCs w:val="22"/>
        </w:rPr>
        <w:t>101</w:t>
      </w:r>
      <w:r w:rsidR="005F15C3" w:rsidRPr="0067060C">
        <w:rPr>
          <w:rFonts w:ascii="Times New Roman" w:eastAsia="Times New Roman" w:hAnsi="Times New Roman" w:cs="Times New Roman"/>
          <w:noProof/>
          <w:sz w:val="22"/>
          <w:szCs w:val="22"/>
        </w:rPr>
        <w:t>:13976-13981.</w:t>
      </w:r>
      <w:bookmarkEnd w:id="36"/>
    </w:p>
    <w:p w14:paraId="08F34260" w14:textId="32391F2C" w:rsidR="005F15C3" w:rsidRPr="0067060C" w:rsidRDefault="00B8278C" w:rsidP="001A6002">
      <w:pPr>
        <w:ind w:left="720" w:hanging="720"/>
        <w:rPr>
          <w:rFonts w:ascii="Times New Roman" w:eastAsia="Times New Roman" w:hAnsi="Times New Roman" w:cs="Times New Roman"/>
          <w:noProof/>
          <w:sz w:val="22"/>
          <w:szCs w:val="22"/>
        </w:rPr>
      </w:pPr>
      <w:bookmarkStart w:id="37" w:name="_ENREF_37"/>
      <w:r>
        <w:rPr>
          <w:rFonts w:ascii="Times New Roman" w:eastAsia="Times New Roman" w:hAnsi="Times New Roman" w:cs="Times New Roman"/>
          <w:noProof/>
          <w:sz w:val="22"/>
          <w:szCs w:val="22"/>
        </w:rPr>
        <w:t>40</w:t>
      </w:r>
      <w:r w:rsidR="005F15C3" w:rsidRPr="0067060C">
        <w:rPr>
          <w:rFonts w:ascii="Times New Roman" w:eastAsia="Times New Roman" w:hAnsi="Times New Roman" w:cs="Times New Roman"/>
          <w:noProof/>
          <w:sz w:val="22"/>
          <w:szCs w:val="22"/>
        </w:rPr>
        <w:t xml:space="preserve">. Turner II BL, Janetos AC, Verburg PH, Murray AT: </w:t>
      </w:r>
      <w:r w:rsidR="005F15C3" w:rsidRPr="0067060C">
        <w:rPr>
          <w:rFonts w:ascii="Times New Roman" w:eastAsia="Times New Roman" w:hAnsi="Times New Roman" w:cs="Times New Roman"/>
          <w:b/>
          <w:noProof/>
          <w:sz w:val="22"/>
          <w:szCs w:val="22"/>
        </w:rPr>
        <w:t>Land system architecture: Using land systems to adapt and mitigate global environmental change</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Global Environmental Change </w:t>
      </w:r>
      <w:r w:rsidR="005F15C3" w:rsidRPr="0067060C">
        <w:rPr>
          <w:rFonts w:ascii="Times New Roman" w:eastAsia="Times New Roman" w:hAnsi="Times New Roman" w:cs="Times New Roman"/>
          <w:noProof/>
          <w:sz w:val="22"/>
          <w:szCs w:val="22"/>
        </w:rPr>
        <w:t xml:space="preserve">2013, </w:t>
      </w:r>
      <w:r w:rsidR="005F15C3" w:rsidRPr="0067060C">
        <w:rPr>
          <w:rFonts w:ascii="Times New Roman" w:eastAsia="Times New Roman" w:hAnsi="Times New Roman" w:cs="Times New Roman"/>
          <w:b/>
          <w:noProof/>
          <w:sz w:val="22"/>
          <w:szCs w:val="22"/>
        </w:rPr>
        <w:t>23</w:t>
      </w:r>
      <w:r w:rsidR="005F15C3" w:rsidRPr="0067060C">
        <w:rPr>
          <w:rFonts w:ascii="Times New Roman" w:eastAsia="Times New Roman" w:hAnsi="Times New Roman" w:cs="Times New Roman"/>
          <w:noProof/>
          <w:sz w:val="22"/>
          <w:szCs w:val="22"/>
        </w:rPr>
        <w:t>:395-397.</w:t>
      </w:r>
      <w:bookmarkEnd w:id="37"/>
    </w:p>
    <w:p w14:paraId="77461644" w14:textId="47EAF8A7" w:rsidR="005F15C3" w:rsidRPr="0067060C" w:rsidRDefault="00B8278C" w:rsidP="001A6002">
      <w:pPr>
        <w:ind w:left="720" w:hanging="720"/>
        <w:rPr>
          <w:rFonts w:ascii="Times New Roman" w:eastAsia="Times New Roman" w:hAnsi="Times New Roman" w:cs="Times New Roman"/>
          <w:noProof/>
          <w:sz w:val="22"/>
          <w:szCs w:val="22"/>
        </w:rPr>
      </w:pPr>
      <w:bookmarkStart w:id="38" w:name="_ENREF_38"/>
      <w:r>
        <w:rPr>
          <w:rFonts w:ascii="Times New Roman" w:eastAsia="Times New Roman" w:hAnsi="Times New Roman" w:cs="Times New Roman"/>
          <w:noProof/>
          <w:sz w:val="22"/>
          <w:szCs w:val="22"/>
        </w:rPr>
        <w:t>41</w:t>
      </w:r>
      <w:r w:rsidR="005F15C3" w:rsidRPr="0067060C">
        <w:rPr>
          <w:rFonts w:ascii="Times New Roman" w:eastAsia="Times New Roman" w:hAnsi="Times New Roman" w:cs="Times New Roman"/>
          <w:noProof/>
          <w:sz w:val="22"/>
          <w:szCs w:val="22"/>
        </w:rPr>
        <w:t xml:space="preserve">. Kishita Y, Hara K, Uwasu M, Umeda Y: </w:t>
      </w:r>
      <w:r w:rsidR="005F15C3" w:rsidRPr="0067060C">
        <w:rPr>
          <w:rFonts w:ascii="Times New Roman" w:eastAsia="Times New Roman" w:hAnsi="Times New Roman" w:cs="Times New Roman"/>
          <w:b/>
          <w:noProof/>
          <w:sz w:val="22"/>
          <w:szCs w:val="22"/>
        </w:rPr>
        <w:t>Research needs and challenges faced in supporting scenario design in sustainability science: a literature review</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Sustainability Science </w:t>
      </w:r>
      <w:r w:rsidR="005F15C3" w:rsidRPr="0067060C">
        <w:rPr>
          <w:rFonts w:ascii="Times New Roman" w:eastAsia="Times New Roman" w:hAnsi="Times New Roman" w:cs="Times New Roman"/>
          <w:noProof/>
          <w:sz w:val="22"/>
          <w:szCs w:val="22"/>
        </w:rPr>
        <w:t xml:space="preserve">2016, </w:t>
      </w:r>
      <w:r w:rsidR="005F15C3" w:rsidRPr="0067060C">
        <w:rPr>
          <w:rFonts w:ascii="Times New Roman" w:eastAsia="Times New Roman" w:hAnsi="Times New Roman" w:cs="Times New Roman"/>
          <w:b/>
          <w:noProof/>
          <w:sz w:val="22"/>
          <w:szCs w:val="22"/>
        </w:rPr>
        <w:t>11</w:t>
      </w:r>
      <w:r w:rsidR="005F15C3" w:rsidRPr="0067060C">
        <w:rPr>
          <w:rFonts w:ascii="Times New Roman" w:eastAsia="Times New Roman" w:hAnsi="Times New Roman" w:cs="Times New Roman"/>
          <w:noProof/>
          <w:sz w:val="22"/>
          <w:szCs w:val="22"/>
        </w:rPr>
        <w:t>:331-347.</w:t>
      </w:r>
      <w:bookmarkEnd w:id="38"/>
    </w:p>
    <w:p w14:paraId="56D13426" w14:textId="5A59D48E" w:rsidR="005F15C3" w:rsidRPr="0067060C" w:rsidRDefault="00B8278C" w:rsidP="001A6002">
      <w:pPr>
        <w:ind w:left="720" w:hanging="720"/>
        <w:rPr>
          <w:rFonts w:ascii="Times New Roman" w:eastAsia="Times New Roman" w:hAnsi="Times New Roman" w:cs="Times New Roman"/>
          <w:noProof/>
          <w:sz w:val="22"/>
          <w:szCs w:val="22"/>
        </w:rPr>
      </w:pPr>
      <w:bookmarkStart w:id="39" w:name="_ENREF_39"/>
      <w:r>
        <w:rPr>
          <w:rFonts w:ascii="Times New Roman" w:eastAsia="Times New Roman" w:hAnsi="Times New Roman" w:cs="Times New Roman"/>
          <w:noProof/>
          <w:sz w:val="22"/>
          <w:szCs w:val="22"/>
        </w:rPr>
        <w:t>42</w:t>
      </w:r>
      <w:r w:rsidR="005F15C3" w:rsidRPr="0067060C">
        <w:rPr>
          <w:rFonts w:ascii="Times New Roman" w:eastAsia="Times New Roman" w:hAnsi="Times New Roman" w:cs="Times New Roman"/>
          <w:noProof/>
          <w:sz w:val="22"/>
          <w:szCs w:val="22"/>
        </w:rPr>
        <w:t xml:space="preserve">. Schellnhuber HJ: </w:t>
      </w:r>
      <w:r w:rsidR="005F15C3" w:rsidRPr="0067060C">
        <w:rPr>
          <w:rFonts w:ascii="Times New Roman" w:eastAsia="Times New Roman" w:hAnsi="Times New Roman" w:cs="Times New Roman"/>
          <w:b/>
          <w:noProof/>
          <w:sz w:val="22"/>
          <w:szCs w:val="22"/>
        </w:rPr>
        <w:t>'Earth system' analysis and the second Copernican revolution</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Nature </w:t>
      </w:r>
      <w:r w:rsidR="005F15C3" w:rsidRPr="0067060C">
        <w:rPr>
          <w:rFonts w:ascii="Times New Roman" w:eastAsia="Times New Roman" w:hAnsi="Times New Roman" w:cs="Times New Roman"/>
          <w:noProof/>
          <w:sz w:val="22"/>
          <w:szCs w:val="22"/>
        </w:rPr>
        <w:t xml:space="preserve">1999, </w:t>
      </w:r>
      <w:r w:rsidR="005F15C3" w:rsidRPr="0067060C">
        <w:rPr>
          <w:rFonts w:ascii="Times New Roman" w:eastAsia="Times New Roman" w:hAnsi="Times New Roman" w:cs="Times New Roman"/>
          <w:b/>
          <w:noProof/>
          <w:sz w:val="22"/>
          <w:szCs w:val="22"/>
        </w:rPr>
        <w:t>402</w:t>
      </w:r>
      <w:r w:rsidR="005F15C3" w:rsidRPr="0067060C">
        <w:rPr>
          <w:rFonts w:ascii="Times New Roman" w:eastAsia="Times New Roman" w:hAnsi="Times New Roman" w:cs="Times New Roman"/>
          <w:noProof/>
          <w:sz w:val="22"/>
          <w:szCs w:val="22"/>
        </w:rPr>
        <w:t>:C19-C23.</w:t>
      </w:r>
      <w:bookmarkEnd w:id="39"/>
    </w:p>
    <w:p w14:paraId="32CA82FA" w14:textId="0795F92A" w:rsidR="005F15C3" w:rsidRPr="0067060C" w:rsidRDefault="00B8278C" w:rsidP="001A6002">
      <w:pPr>
        <w:ind w:left="720" w:hanging="720"/>
        <w:rPr>
          <w:rFonts w:ascii="Times New Roman" w:eastAsia="Times New Roman" w:hAnsi="Times New Roman" w:cs="Times New Roman"/>
          <w:noProof/>
          <w:sz w:val="22"/>
          <w:szCs w:val="22"/>
        </w:rPr>
      </w:pPr>
      <w:bookmarkStart w:id="40" w:name="_ENREF_40"/>
      <w:r>
        <w:rPr>
          <w:rFonts w:ascii="Times New Roman" w:eastAsia="Times New Roman" w:hAnsi="Times New Roman" w:cs="Times New Roman"/>
          <w:noProof/>
          <w:sz w:val="22"/>
          <w:szCs w:val="22"/>
        </w:rPr>
        <w:t>43</w:t>
      </w:r>
      <w:r w:rsidR="005F15C3" w:rsidRPr="0067060C">
        <w:rPr>
          <w:rFonts w:ascii="Times New Roman" w:eastAsia="Times New Roman" w:hAnsi="Times New Roman" w:cs="Times New Roman"/>
          <w:noProof/>
          <w:sz w:val="22"/>
          <w:szCs w:val="22"/>
        </w:rPr>
        <w:t xml:space="preserve">. Hoffmann M, Lubell M, Hillis V: </w:t>
      </w:r>
      <w:r w:rsidR="005F15C3" w:rsidRPr="0067060C">
        <w:rPr>
          <w:rFonts w:ascii="Times New Roman" w:eastAsia="Times New Roman" w:hAnsi="Times New Roman" w:cs="Times New Roman"/>
          <w:b/>
          <w:noProof/>
          <w:sz w:val="22"/>
          <w:szCs w:val="22"/>
        </w:rPr>
        <w:t>Linking knowledge and action through mental models of sustainable agriculture</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Proceedings of the National Academy of Sciences </w:t>
      </w:r>
      <w:r w:rsidR="005F15C3" w:rsidRPr="0067060C">
        <w:rPr>
          <w:rFonts w:ascii="Times New Roman" w:eastAsia="Times New Roman" w:hAnsi="Times New Roman" w:cs="Times New Roman"/>
          <w:noProof/>
          <w:sz w:val="22"/>
          <w:szCs w:val="22"/>
        </w:rPr>
        <w:t xml:space="preserve">2014, </w:t>
      </w:r>
      <w:r w:rsidR="005F15C3" w:rsidRPr="0067060C">
        <w:rPr>
          <w:rFonts w:ascii="Times New Roman" w:eastAsia="Times New Roman" w:hAnsi="Times New Roman" w:cs="Times New Roman"/>
          <w:b/>
          <w:noProof/>
          <w:sz w:val="22"/>
          <w:szCs w:val="22"/>
        </w:rPr>
        <w:t>111</w:t>
      </w:r>
      <w:r w:rsidR="005F15C3" w:rsidRPr="0067060C">
        <w:rPr>
          <w:rFonts w:ascii="Times New Roman" w:eastAsia="Times New Roman" w:hAnsi="Times New Roman" w:cs="Times New Roman"/>
          <w:noProof/>
          <w:sz w:val="22"/>
          <w:szCs w:val="22"/>
        </w:rPr>
        <w:t>:13016-13021.</w:t>
      </w:r>
      <w:bookmarkEnd w:id="40"/>
    </w:p>
    <w:p w14:paraId="1E0F7D40" w14:textId="6B8E5BFF" w:rsidR="005F15C3" w:rsidRPr="0067060C" w:rsidRDefault="00B8278C" w:rsidP="001A6002">
      <w:pPr>
        <w:ind w:left="720" w:hanging="720"/>
        <w:rPr>
          <w:rFonts w:ascii="Times New Roman" w:eastAsia="Times New Roman" w:hAnsi="Times New Roman" w:cs="Times New Roman"/>
          <w:noProof/>
          <w:sz w:val="22"/>
          <w:szCs w:val="22"/>
        </w:rPr>
      </w:pPr>
      <w:bookmarkStart w:id="41" w:name="_ENREF_41"/>
      <w:r>
        <w:rPr>
          <w:rFonts w:ascii="Times New Roman" w:eastAsia="Times New Roman" w:hAnsi="Times New Roman" w:cs="Times New Roman"/>
          <w:noProof/>
          <w:sz w:val="22"/>
          <w:szCs w:val="22"/>
        </w:rPr>
        <w:t>44</w:t>
      </w:r>
      <w:r w:rsidR="005F15C3" w:rsidRPr="0067060C">
        <w:rPr>
          <w:rFonts w:ascii="Times New Roman" w:eastAsia="Times New Roman" w:hAnsi="Times New Roman" w:cs="Times New Roman"/>
          <w:noProof/>
          <w:sz w:val="22"/>
          <w:szCs w:val="22"/>
        </w:rPr>
        <w:t xml:space="preserve">. Ostrom E: </w:t>
      </w:r>
      <w:r w:rsidR="005F15C3" w:rsidRPr="0067060C">
        <w:rPr>
          <w:rFonts w:ascii="Times New Roman" w:eastAsia="Times New Roman" w:hAnsi="Times New Roman" w:cs="Times New Roman"/>
          <w:b/>
          <w:noProof/>
          <w:sz w:val="22"/>
          <w:szCs w:val="22"/>
        </w:rPr>
        <w:t>A diagnostic approach for going beyond panaceas</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Proceedings of the National Academy of Sciences </w:t>
      </w:r>
      <w:r w:rsidR="005F15C3" w:rsidRPr="0067060C">
        <w:rPr>
          <w:rFonts w:ascii="Times New Roman" w:eastAsia="Times New Roman" w:hAnsi="Times New Roman" w:cs="Times New Roman"/>
          <w:noProof/>
          <w:sz w:val="22"/>
          <w:szCs w:val="22"/>
        </w:rPr>
        <w:t xml:space="preserve">2007, </w:t>
      </w:r>
      <w:r w:rsidR="005F15C3" w:rsidRPr="0067060C">
        <w:rPr>
          <w:rFonts w:ascii="Times New Roman" w:eastAsia="Times New Roman" w:hAnsi="Times New Roman" w:cs="Times New Roman"/>
          <w:b/>
          <w:noProof/>
          <w:sz w:val="22"/>
          <w:szCs w:val="22"/>
        </w:rPr>
        <w:t>104</w:t>
      </w:r>
      <w:r w:rsidR="005F15C3" w:rsidRPr="0067060C">
        <w:rPr>
          <w:rFonts w:ascii="Times New Roman" w:eastAsia="Times New Roman" w:hAnsi="Times New Roman" w:cs="Times New Roman"/>
          <w:noProof/>
          <w:sz w:val="22"/>
          <w:szCs w:val="22"/>
        </w:rPr>
        <w:t>:15181-15187.</w:t>
      </w:r>
      <w:bookmarkEnd w:id="41"/>
    </w:p>
    <w:p w14:paraId="5344BE37" w14:textId="7B601552" w:rsidR="005F15C3" w:rsidRPr="0067060C" w:rsidRDefault="00B8278C" w:rsidP="001A6002">
      <w:pPr>
        <w:ind w:left="720" w:hanging="720"/>
        <w:rPr>
          <w:rFonts w:ascii="Times New Roman" w:eastAsia="Times New Roman" w:hAnsi="Times New Roman" w:cs="Times New Roman"/>
          <w:noProof/>
          <w:sz w:val="22"/>
          <w:szCs w:val="22"/>
        </w:rPr>
      </w:pPr>
      <w:bookmarkStart w:id="42" w:name="_ENREF_42"/>
      <w:r>
        <w:rPr>
          <w:rFonts w:ascii="Times New Roman" w:eastAsia="Times New Roman" w:hAnsi="Times New Roman" w:cs="Times New Roman"/>
          <w:noProof/>
          <w:sz w:val="22"/>
          <w:szCs w:val="22"/>
        </w:rPr>
        <w:t>45</w:t>
      </w:r>
      <w:r w:rsidR="005F15C3" w:rsidRPr="0067060C">
        <w:rPr>
          <w:rFonts w:ascii="Times New Roman" w:eastAsia="Times New Roman" w:hAnsi="Times New Roman" w:cs="Times New Roman"/>
          <w:noProof/>
          <w:sz w:val="22"/>
          <w:szCs w:val="22"/>
        </w:rPr>
        <w:t xml:space="preserve">. Ostrom E, Janssen MA, Anderies JM: </w:t>
      </w:r>
      <w:r w:rsidR="005F15C3" w:rsidRPr="0067060C">
        <w:rPr>
          <w:rFonts w:ascii="Times New Roman" w:eastAsia="Times New Roman" w:hAnsi="Times New Roman" w:cs="Times New Roman"/>
          <w:b/>
          <w:noProof/>
          <w:sz w:val="22"/>
          <w:szCs w:val="22"/>
        </w:rPr>
        <w:t>Going beyond panaceas</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Proceedings of the National Academy of Sciences </w:t>
      </w:r>
      <w:r w:rsidR="005F15C3" w:rsidRPr="0067060C">
        <w:rPr>
          <w:rFonts w:ascii="Times New Roman" w:eastAsia="Times New Roman" w:hAnsi="Times New Roman" w:cs="Times New Roman"/>
          <w:noProof/>
          <w:sz w:val="22"/>
          <w:szCs w:val="22"/>
        </w:rPr>
        <w:t xml:space="preserve">2007, </w:t>
      </w:r>
      <w:r w:rsidR="005F15C3" w:rsidRPr="0067060C">
        <w:rPr>
          <w:rFonts w:ascii="Times New Roman" w:eastAsia="Times New Roman" w:hAnsi="Times New Roman" w:cs="Times New Roman"/>
          <w:b/>
          <w:noProof/>
          <w:sz w:val="22"/>
          <w:szCs w:val="22"/>
        </w:rPr>
        <w:t>104</w:t>
      </w:r>
      <w:r w:rsidR="005F15C3" w:rsidRPr="0067060C">
        <w:rPr>
          <w:rFonts w:ascii="Times New Roman" w:eastAsia="Times New Roman" w:hAnsi="Times New Roman" w:cs="Times New Roman"/>
          <w:noProof/>
          <w:sz w:val="22"/>
          <w:szCs w:val="22"/>
        </w:rPr>
        <w:t>:15176-15178.</w:t>
      </w:r>
      <w:bookmarkEnd w:id="42"/>
    </w:p>
    <w:p w14:paraId="0F422624" w14:textId="56DDA2FF" w:rsidR="005F15C3" w:rsidRPr="0067060C" w:rsidRDefault="00B8278C" w:rsidP="001A6002">
      <w:pPr>
        <w:ind w:left="720" w:hanging="720"/>
        <w:rPr>
          <w:rFonts w:ascii="Times New Roman" w:eastAsia="Times New Roman" w:hAnsi="Times New Roman" w:cs="Times New Roman"/>
          <w:noProof/>
          <w:sz w:val="22"/>
          <w:szCs w:val="22"/>
        </w:rPr>
      </w:pPr>
      <w:bookmarkStart w:id="43" w:name="_ENREF_43"/>
      <w:r>
        <w:rPr>
          <w:rFonts w:ascii="Times New Roman" w:eastAsia="Times New Roman" w:hAnsi="Times New Roman" w:cs="Times New Roman"/>
          <w:noProof/>
          <w:sz w:val="22"/>
          <w:szCs w:val="22"/>
        </w:rPr>
        <w:t>46</w:t>
      </w:r>
      <w:r w:rsidR="005F15C3" w:rsidRPr="0067060C">
        <w:rPr>
          <w:rFonts w:ascii="Times New Roman" w:eastAsia="Times New Roman" w:hAnsi="Times New Roman" w:cs="Times New Roman"/>
          <w:noProof/>
          <w:sz w:val="22"/>
          <w:szCs w:val="22"/>
        </w:rPr>
        <w:t xml:space="preserve">. Crutzen PJ: </w:t>
      </w:r>
      <w:r w:rsidR="005F15C3" w:rsidRPr="0067060C">
        <w:rPr>
          <w:rFonts w:ascii="Times New Roman" w:eastAsia="Times New Roman" w:hAnsi="Times New Roman" w:cs="Times New Roman"/>
          <w:b/>
          <w:noProof/>
          <w:sz w:val="22"/>
          <w:szCs w:val="22"/>
        </w:rPr>
        <w:t>Anthropocene man</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Nature </w:t>
      </w:r>
      <w:r w:rsidR="005F15C3" w:rsidRPr="0067060C">
        <w:rPr>
          <w:rFonts w:ascii="Times New Roman" w:eastAsia="Times New Roman" w:hAnsi="Times New Roman" w:cs="Times New Roman"/>
          <w:noProof/>
          <w:sz w:val="22"/>
          <w:szCs w:val="22"/>
        </w:rPr>
        <w:t xml:space="preserve">2010, </w:t>
      </w:r>
      <w:r w:rsidR="005F15C3" w:rsidRPr="0067060C">
        <w:rPr>
          <w:rFonts w:ascii="Times New Roman" w:eastAsia="Times New Roman" w:hAnsi="Times New Roman" w:cs="Times New Roman"/>
          <w:b/>
          <w:noProof/>
          <w:sz w:val="22"/>
          <w:szCs w:val="22"/>
        </w:rPr>
        <w:t>467</w:t>
      </w:r>
      <w:r w:rsidR="005F15C3" w:rsidRPr="0067060C">
        <w:rPr>
          <w:rFonts w:ascii="Times New Roman" w:eastAsia="Times New Roman" w:hAnsi="Times New Roman" w:cs="Times New Roman"/>
          <w:noProof/>
          <w:sz w:val="22"/>
          <w:szCs w:val="22"/>
        </w:rPr>
        <w:t>.</w:t>
      </w:r>
      <w:bookmarkEnd w:id="43"/>
    </w:p>
    <w:p w14:paraId="77BDE49A" w14:textId="36F293CC" w:rsidR="005F15C3" w:rsidRPr="0067060C" w:rsidRDefault="00B8278C" w:rsidP="001A6002">
      <w:pPr>
        <w:ind w:left="720" w:hanging="720"/>
        <w:rPr>
          <w:rFonts w:ascii="Times New Roman" w:eastAsia="Times New Roman" w:hAnsi="Times New Roman" w:cs="Times New Roman"/>
          <w:noProof/>
          <w:sz w:val="22"/>
          <w:szCs w:val="22"/>
        </w:rPr>
      </w:pPr>
      <w:bookmarkStart w:id="44" w:name="_ENREF_44"/>
      <w:r>
        <w:rPr>
          <w:rFonts w:ascii="Times New Roman" w:eastAsia="Times New Roman" w:hAnsi="Times New Roman" w:cs="Times New Roman"/>
          <w:noProof/>
          <w:sz w:val="22"/>
          <w:szCs w:val="22"/>
        </w:rPr>
        <w:t>47</w:t>
      </w:r>
      <w:r w:rsidR="005F15C3" w:rsidRPr="0067060C">
        <w:rPr>
          <w:rFonts w:ascii="Times New Roman" w:eastAsia="Times New Roman" w:hAnsi="Times New Roman" w:cs="Times New Roman"/>
          <w:noProof/>
          <w:sz w:val="22"/>
          <w:szCs w:val="22"/>
        </w:rPr>
        <w:t xml:space="preserve">. Turner BL, Kasperson RE, Matson PA, McCarthy JJ, Corell RW, Christensen L, Eckley N, Kasperson JX, Luers A, Martello ML, et al.: </w:t>
      </w:r>
      <w:r w:rsidR="005F15C3" w:rsidRPr="0067060C">
        <w:rPr>
          <w:rFonts w:ascii="Times New Roman" w:eastAsia="Times New Roman" w:hAnsi="Times New Roman" w:cs="Times New Roman"/>
          <w:b/>
          <w:noProof/>
          <w:sz w:val="22"/>
          <w:szCs w:val="22"/>
        </w:rPr>
        <w:t>A framework for vulnerability analysis in sustainability science</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Proceedings of the National Academy of Sciences </w:t>
      </w:r>
      <w:r w:rsidR="005F15C3" w:rsidRPr="0067060C">
        <w:rPr>
          <w:rFonts w:ascii="Times New Roman" w:eastAsia="Times New Roman" w:hAnsi="Times New Roman" w:cs="Times New Roman"/>
          <w:noProof/>
          <w:sz w:val="22"/>
          <w:szCs w:val="22"/>
        </w:rPr>
        <w:t xml:space="preserve">2003, </w:t>
      </w:r>
      <w:r w:rsidR="005F15C3" w:rsidRPr="0067060C">
        <w:rPr>
          <w:rFonts w:ascii="Times New Roman" w:eastAsia="Times New Roman" w:hAnsi="Times New Roman" w:cs="Times New Roman"/>
          <w:b/>
          <w:noProof/>
          <w:sz w:val="22"/>
          <w:szCs w:val="22"/>
        </w:rPr>
        <w:t>100</w:t>
      </w:r>
      <w:r w:rsidR="005F15C3" w:rsidRPr="0067060C">
        <w:rPr>
          <w:rFonts w:ascii="Times New Roman" w:eastAsia="Times New Roman" w:hAnsi="Times New Roman" w:cs="Times New Roman"/>
          <w:noProof/>
          <w:sz w:val="22"/>
          <w:szCs w:val="22"/>
        </w:rPr>
        <w:t>:8074-8079.</w:t>
      </w:r>
      <w:bookmarkEnd w:id="44"/>
    </w:p>
    <w:p w14:paraId="4AF7EA9F" w14:textId="77BAFA08" w:rsidR="005F15C3" w:rsidRPr="0067060C" w:rsidRDefault="00B8278C" w:rsidP="001A6002">
      <w:pPr>
        <w:ind w:left="720" w:hanging="720"/>
        <w:rPr>
          <w:rFonts w:ascii="Times New Roman" w:eastAsia="Times New Roman" w:hAnsi="Times New Roman" w:cs="Times New Roman"/>
          <w:noProof/>
          <w:sz w:val="22"/>
          <w:szCs w:val="22"/>
        </w:rPr>
      </w:pPr>
      <w:bookmarkStart w:id="45" w:name="_ENREF_45"/>
      <w:r>
        <w:rPr>
          <w:rFonts w:ascii="Times New Roman" w:eastAsia="Times New Roman" w:hAnsi="Times New Roman" w:cs="Times New Roman"/>
          <w:noProof/>
          <w:sz w:val="22"/>
          <w:szCs w:val="22"/>
        </w:rPr>
        <w:t>48</w:t>
      </w:r>
      <w:r w:rsidR="005F15C3" w:rsidRPr="0067060C">
        <w:rPr>
          <w:rFonts w:ascii="Times New Roman" w:eastAsia="Times New Roman" w:hAnsi="Times New Roman" w:cs="Times New Roman"/>
          <w:noProof/>
          <w:sz w:val="22"/>
          <w:szCs w:val="22"/>
        </w:rPr>
        <w:t xml:space="preserve">. Cash DW, Clark WC, Alcock F, Dickson NM, Eckley N, Guston DH, Jäger J, Mitchell RB: </w:t>
      </w:r>
      <w:r w:rsidR="005F15C3" w:rsidRPr="0067060C">
        <w:rPr>
          <w:rFonts w:ascii="Times New Roman" w:eastAsia="Times New Roman" w:hAnsi="Times New Roman" w:cs="Times New Roman"/>
          <w:b/>
          <w:noProof/>
          <w:sz w:val="22"/>
          <w:szCs w:val="22"/>
        </w:rPr>
        <w:t>Knowledge systems for sustainable development</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Proceedings of the National Academy of Sciences </w:t>
      </w:r>
      <w:r w:rsidR="005F15C3" w:rsidRPr="0067060C">
        <w:rPr>
          <w:rFonts w:ascii="Times New Roman" w:eastAsia="Times New Roman" w:hAnsi="Times New Roman" w:cs="Times New Roman"/>
          <w:noProof/>
          <w:sz w:val="22"/>
          <w:szCs w:val="22"/>
        </w:rPr>
        <w:t xml:space="preserve">2003, </w:t>
      </w:r>
      <w:r w:rsidR="005F15C3" w:rsidRPr="0067060C">
        <w:rPr>
          <w:rFonts w:ascii="Times New Roman" w:eastAsia="Times New Roman" w:hAnsi="Times New Roman" w:cs="Times New Roman"/>
          <w:b/>
          <w:noProof/>
          <w:sz w:val="22"/>
          <w:szCs w:val="22"/>
        </w:rPr>
        <w:t>100</w:t>
      </w:r>
      <w:r w:rsidR="005F15C3" w:rsidRPr="0067060C">
        <w:rPr>
          <w:rFonts w:ascii="Times New Roman" w:eastAsia="Times New Roman" w:hAnsi="Times New Roman" w:cs="Times New Roman"/>
          <w:noProof/>
          <w:sz w:val="22"/>
          <w:szCs w:val="22"/>
        </w:rPr>
        <w:t>:8086-8091.</w:t>
      </w:r>
      <w:bookmarkEnd w:id="45"/>
    </w:p>
    <w:p w14:paraId="23F0A736" w14:textId="458A43CB" w:rsidR="005F15C3" w:rsidRPr="0067060C" w:rsidRDefault="0067060C" w:rsidP="001A6002">
      <w:pPr>
        <w:ind w:left="720" w:hanging="720"/>
        <w:rPr>
          <w:rFonts w:ascii="Times New Roman" w:eastAsia="Times New Roman" w:hAnsi="Times New Roman" w:cs="Times New Roman"/>
          <w:noProof/>
          <w:sz w:val="22"/>
          <w:szCs w:val="22"/>
        </w:rPr>
      </w:pPr>
      <w:bookmarkStart w:id="46" w:name="_ENREF_46"/>
      <w:r w:rsidRPr="0067060C">
        <w:rPr>
          <w:rFonts w:ascii="Times New Roman" w:eastAsia="Times New Roman" w:hAnsi="Times New Roman" w:cs="Times New Roman"/>
          <w:noProof/>
          <w:sz w:val="22"/>
          <w:szCs w:val="22"/>
        </w:rPr>
        <w:t>*</w:t>
      </w:r>
      <w:r w:rsidR="00B8278C">
        <w:rPr>
          <w:rFonts w:ascii="Times New Roman" w:eastAsia="Times New Roman" w:hAnsi="Times New Roman" w:cs="Times New Roman"/>
          <w:noProof/>
          <w:sz w:val="22"/>
          <w:szCs w:val="22"/>
        </w:rPr>
        <w:t>49</w:t>
      </w:r>
      <w:r w:rsidR="005F15C3" w:rsidRPr="0067060C">
        <w:rPr>
          <w:rFonts w:ascii="Times New Roman" w:eastAsia="Times New Roman" w:hAnsi="Times New Roman" w:cs="Times New Roman"/>
          <w:noProof/>
          <w:sz w:val="22"/>
          <w:szCs w:val="22"/>
        </w:rPr>
        <w:t xml:space="preserve">. Leemans R: </w:t>
      </w:r>
      <w:r w:rsidR="005F15C3" w:rsidRPr="0067060C">
        <w:rPr>
          <w:rFonts w:ascii="Times New Roman" w:eastAsia="Times New Roman" w:hAnsi="Times New Roman" w:cs="Times New Roman"/>
          <w:b/>
          <w:noProof/>
          <w:sz w:val="22"/>
          <w:szCs w:val="22"/>
        </w:rPr>
        <w:t>The lessons learned from shifting from global-change research programmes to transdisciplinary sustainability science</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Current Opinion in Environmental Sustainability </w:t>
      </w:r>
      <w:r w:rsidR="005F15C3" w:rsidRPr="0067060C">
        <w:rPr>
          <w:rFonts w:ascii="Times New Roman" w:eastAsia="Times New Roman" w:hAnsi="Times New Roman" w:cs="Times New Roman"/>
          <w:noProof/>
          <w:sz w:val="22"/>
          <w:szCs w:val="22"/>
        </w:rPr>
        <w:t xml:space="preserve">2016, </w:t>
      </w:r>
      <w:r w:rsidR="005F15C3" w:rsidRPr="0067060C">
        <w:rPr>
          <w:rFonts w:ascii="Times New Roman" w:eastAsia="Times New Roman" w:hAnsi="Times New Roman" w:cs="Times New Roman"/>
          <w:b/>
          <w:noProof/>
          <w:sz w:val="22"/>
          <w:szCs w:val="22"/>
        </w:rPr>
        <w:t>19</w:t>
      </w:r>
      <w:r w:rsidR="005F15C3" w:rsidRPr="0067060C">
        <w:rPr>
          <w:rFonts w:ascii="Times New Roman" w:eastAsia="Times New Roman" w:hAnsi="Times New Roman" w:cs="Times New Roman"/>
          <w:noProof/>
          <w:sz w:val="22"/>
          <w:szCs w:val="22"/>
        </w:rPr>
        <w:t>:103-110.</w:t>
      </w:r>
      <w:bookmarkEnd w:id="46"/>
    </w:p>
    <w:p w14:paraId="624B871A" w14:textId="1F4EC059" w:rsidR="0067060C" w:rsidRPr="0067060C" w:rsidRDefault="0067060C" w:rsidP="0067060C">
      <w:pPr>
        <w:ind w:left="720" w:hanging="720"/>
        <w:rPr>
          <w:rFonts w:ascii="Times New Roman" w:eastAsia="Times New Roman" w:hAnsi="Times New Roman" w:cs="Times New Roman"/>
          <w:noProof/>
          <w:sz w:val="22"/>
          <w:szCs w:val="22"/>
        </w:rPr>
      </w:pPr>
      <w:bookmarkStart w:id="47" w:name="_ENREF_47"/>
      <w:r w:rsidRPr="0067060C">
        <w:rPr>
          <w:rFonts w:ascii="Times New Roman" w:eastAsia="Times New Roman" w:hAnsi="Times New Roman" w:cs="Times New Roman"/>
          <w:b/>
          <w:noProof/>
          <w:sz w:val="22"/>
          <w:szCs w:val="22"/>
        </w:rPr>
        <w:t xml:space="preserve">Personal insight and perspective from the front lines of the transition from the international research program ESSP to Future Earth is provided. </w:t>
      </w:r>
      <w:r w:rsidR="002A7724">
        <w:rPr>
          <w:rFonts w:ascii="Times New Roman" w:eastAsia="Times New Roman" w:hAnsi="Times New Roman" w:cs="Times New Roman"/>
          <w:b/>
          <w:noProof/>
          <w:sz w:val="22"/>
          <w:szCs w:val="22"/>
        </w:rPr>
        <w:t>The author’s</w:t>
      </w:r>
      <w:r w:rsidR="002A7724" w:rsidRPr="0067060C">
        <w:rPr>
          <w:rFonts w:ascii="Times New Roman" w:eastAsia="Times New Roman" w:hAnsi="Times New Roman" w:cs="Times New Roman"/>
          <w:b/>
          <w:noProof/>
          <w:sz w:val="22"/>
          <w:szCs w:val="22"/>
        </w:rPr>
        <w:t xml:space="preserve"> </w:t>
      </w:r>
      <w:r w:rsidRPr="0067060C">
        <w:rPr>
          <w:rFonts w:ascii="Times New Roman" w:eastAsia="Times New Roman" w:hAnsi="Times New Roman" w:cs="Times New Roman"/>
          <w:b/>
          <w:noProof/>
          <w:sz w:val="22"/>
          <w:szCs w:val="22"/>
        </w:rPr>
        <w:t>experience highlights the challenge of reaching consensus among multi-stakeholder groups as was the case with the development of the Future Earth conceptual framework for research, and the challenge of implimenting effective transdisciplineary research structures and governance.</w:t>
      </w:r>
    </w:p>
    <w:p w14:paraId="068ACB0A" w14:textId="7A4727F4" w:rsidR="005F15C3" w:rsidRPr="0067060C" w:rsidRDefault="00B8278C" w:rsidP="001A6002">
      <w:pPr>
        <w:ind w:left="720" w:hanging="720"/>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50</w:t>
      </w:r>
      <w:r w:rsidR="005F15C3" w:rsidRPr="0067060C">
        <w:rPr>
          <w:rFonts w:ascii="Times New Roman" w:eastAsia="Times New Roman" w:hAnsi="Times New Roman" w:cs="Times New Roman"/>
          <w:noProof/>
          <w:sz w:val="22"/>
          <w:szCs w:val="22"/>
        </w:rPr>
        <w:t xml:space="preserve">. Ostrom E: </w:t>
      </w:r>
      <w:r w:rsidR="005F15C3" w:rsidRPr="0067060C">
        <w:rPr>
          <w:rFonts w:ascii="Times New Roman" w:eastAsia="Times New Roman" w:hAnsi="Times New Roman" w:cs="Times New Roman"/>
          <w:b/>
          <w:noProof/>
          <w:sz w:val="22"/>
          <w:szCs w:val="22"/>
        </w:rPr>
        <w:t>A General Framework for Analyzing Sustainability of Social-Ecological Systems</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Science </w:t>
      </w:r>
      <w:r w:rsidR="005F15C3" w:rsidRPr="0067060C">
        <w:rPr>
          <w:rFonts w:ascii="Times New Roman" w:eastAsia="Times New Roman" w:hAnsi="Times New Roman" w:cs="Times New Roman"/>
          <w:noProof/>
          <w:sz w:val="22"/>
          <w:szCs w:val="22"/>
        </w:rPr>
        <w:t xml:space="preserve">2009, </w:t>
      </w:r>
      <w:r w:rsidR="005F15C3" w:rsidRPr="0067060C">
        <w:rPr>
          <w:rFonts w:ascii="Times New Roman" w:eastAsia="Times New Roman" w:hAnsi="Times New Roman" w:cs="Times New Roman"/>
          <w:b/>
          <w:noProof/>
          <w:sz w:val="22"/>
          <w:szCs w:val="22"/>
        </w:rPr>
        <w:t>325</w:t>
      </w:r>
      <w:r w:rsidR="005F15C3" w:rsidRPr="0067060C">
        <w:rPr>
          <w:rFonts w:ascii="Times New Roman" w:eastAsia="Times New Roman" w:hAnsi="Times New Roman" w:cs="Times New Roman"/>
          <w:noProof/>
          <w:sz w:val="22"/>
          <w:szCs w:val="22"/>
        </w:rPr>
        <w:t>:419-422.</w:t>
      </w:r>
      <w:bookmarkEnd w:id="47"/>
    </w:p>
    <w:p w14:paraId="159BE2E7" w14:textId="54B59AD7" w:rsidR="005F15C3" w:rsidRPr="0067060C" w:rsidRDefault="00B8278C" w:rsidP="001A6002">
      <w:pPr>
        <w:ind w:left="720" w:hanging="720"/>
        <w:rPr>
          <w:rFonts w:ascii="Times New Roman" w:eastAsia="Times New Roman" w:hAnsi="Times New Roman" w:cs="Times New Roman"/>
          <w:noProof/>
          <w:sz w:val="22"/>
          <w:szCs w:val="22"/>
        </w:rPr>
      </w:pPr>
      <w:bookmarkStart w:id="48" w:name="_ENREF_48"/>
      <w:r>
        <w:rPr>
          <w:rFonts w:ascii="Times New Roman" w:eastAsia="Times New Roman" w:hAnsi="Times New Roman" w:cs="Times New Roman"/>
          <w:noProof/>
          <w:sz w:val="22"/>
          <w:szCs w:val="22"/>
        </w:rPr>
        <w:t>51</w:t>
      </w:r>
      <w:r w:rsidR="005F15C3" w:rsidRPr="0067060C">
        <w:rPr>
          <w:rFonts w:ascii="Times New Roman" w:eastAsia="Times New Roman" w:hAnsi="Times New Roman" w:cs="Times New Roman"/>
          <w:noProof/>
          <w:sz w:val="22"/>
          <w:szCs w:val="22"/>
        </w:rPr>
        <w:t xml:space="preserve">. Anderies JM, Rodriguez AA, Janssen MA, Cifdaloz O: </w:t>
      </w:r>
      <w:r w:rsidR="005F15C3" w:rsidRPr="0067060C">
        <w:rPr>
          <w:rFonts w:ascii="Times New Roman" w:eastAsia="Times New Roman" w:hAnsi="Times New Roman" w:cs="Times New Roman"/>
          <w:b/>
          <w:noProof/>
          <w:sz w:val="22"/>
          <w:szCs w:val="22"/>
        </w:rPr>
        <w:t>Panaceas, uncertainty, and the robust control framework in sustainability science</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Proceedings of the National Academy of Sciences </w:t>
      </w:r>
      <w:r w:rsidR="005F15C3" w:rsidRPr="0067060C">
        <w:rPr>
          <w:rFonts w:ascii="Times New Roman" w:eastAsia="Times New Roman" w:hAnsi="Times New Roman" w:cs="Times New Roman"/>
          <w:noProof/>
          <w:sz w:val="22"/>
          <w:szCs w:val="22"/>
        </w:rPr>
        <w:t xml:space="preserve">2007, </w:t>
      </w:r>
      <w:r w:rsidR="005F15C3" w:rsidRPr="0067060C">
        <w:rPr>
          <w:rFonts w:ascii="Times New Roman" w:eastAsia="Times New Roman" w:hAnsi="Times New Roman" w:cs="Times New Roman"/>
          <w:b/>
          <w:noProof/>
          <w:sz w:val="22"/>
          <w:szCs w:val="22"/>
        </w:rPr>
        <w:t>104</w:t>
      </w:r>
      <w:r w:rsidR="005F15C3" w:rsidRPr="0067060C">
        <w:rPr>
          <w:rFonts w:ascii="Times New Roman" w:eastAsia="Times New Roman" w:hAnsi="Times New Roman" w:cs="Times New Roman"/>
          <w:noProof/>
          <w:sz w:val="22"/>
          <w:szCs w:val="22"/>
        </w:rPr>
        <w:t>:15194-15199.</w:t>
      </w:r>
      <w:bookmarkEnd w:id="48"/>
    </w:p>
    <w:p w14:paraId="185C681A" w14:textId="55ADE898" w:rsidR="005F15C3" w:rsidRPr="0067060C" w:rsidRDefault="00B8278C" w:rsidP="001A6002">
      <w:pPr>
        <w:ind w:left="720" w:hanging="720"/>
        <w:rPr>
          <w:rFonts w:ascii="Times New Roman" w:eastAsia="Times New Roman" w:hAnsi="Times New Roman" w:cs="Times New Roman"/>
          <w:noProof/>
          <w:sz w:val="22"/>
          <w:szCs w:val="22"/>
        </w:rPr>
      </w:pPr>
      <w:bookmarkStart w:id="49" w:name="_ENREF_49"/>
      <w:r>
        <w:rPr>
          <w:rFonts w:ascii="Times New Roman" w:eastAsia="Times New Roman" w:hAnsi="Times New Roman" w:cs="Times New Roman"/>
          <w:noProof/>
          <w:sz w:val="22"/>
          <w:szCs w:val="22"/>
        </w:rPr>
        <w:t>52</w:t>
      </w:r>
      <w:r w:rsidR="005F15C3" w:rsidRPr="0067060C">
        <w:rPr>
          <w:rFonts w:ascii="Times New Roman" w:eastAsia="Times New Roman" w:hAnsi="Times New Roman" w:cs="Times New Roman"/>
          <w:noProof/>
          <w:sz w:val="22"/>
          <w:szCs w:val="22"/>
        </w:rPr>
        <w:t xml:space="preserve">. Graedel TE, Klee RJ: </w:t>
      </w:r>
      <w:r w:rsidR="005F15C3" w:rsidRPr="0067060C">
        <w:rPr>
          <w:rFonts w:ascii="Times New Roman" w:eastAsia="Times New Roman" w:hAnsi="Times New Roman" w:cs="Times New Roman"/>
          <w:b/>
          <w:noProof/>
          <w:sz w:val="22"/>
          <w:szCs w:val="22"/>
        </w:rPr>
        <w:t>Getting Serious about Sustainability</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Environmental Science &amp; Technology </w:t>
      </w:r>
      <w:r w:rsidR="005F15C3" w:rsidRPr="0067060C">
        <w:rPr>
          <w:rFonts w:ascii="Times New Roman" w:eastAsia="Times New Roman" w:hAnsi="Times New Roman" w:cs="Times New Roman"/>
          <w:noProof/>
          <w:sz w:val="22"/>
          <w:szCs w:val="22"/>
        </w:rPr>
        <w:t xml:space="preserve">2002, </w:t>
      </w:r>
      <w:r w:rsidR="005F15C3" w:rsidRPr="0067060C">
        <w:rPr>
          <w:rFonts w:ascii="Times New Roman" w:eastAsia="Times New Roman" w:hAnsi="Times New Roman" w:cs="Times New Roman"/>
          <w:b/>
          <w:noProof/>
          <w:sz w:val="22"/>
          <w:szCs w:val="22"/>
        </w:rPr>
        <w:t>36</w:t>
      </w:r>
      <w:r w:rsidR="005F15C3" w:rsidRPr="0067060C">
        <w:rPr>
          <w:rFonts w:ascii="Times New Roman" w:eastAsia="Times New Roman" w:hAnsi="Times New Roman" w:cs="Times New Roman"/>
          <w:noProof/>
          <w:sz w:val="22"/>
          <w:szCs w:val="22"/>
        </w:rPr>
        <w:t>:523-529.</w:t>
      </w:r>
      <w:bookmarkEnd w:id="49"/>
    </w:p>
    <w:p w14:paraId="2C12590E" w14:textId="1BB968D0" w:rsidR="005F15C3" w:rsidRPr="0067060C" w:rsidRDefault="00B8278C" w:rsidP="001A6002">
      <w:pPr>
        <w:ind w:left="720" w:hanging="720"/>
        <w:rPr>
          <w:rFonts w:ascii="Times New Roman" w:eastAsia="Times New Roman" w:hAnsi="Times New Roman" w:cs="Times New Roman"/>
          <w:noProof/>
          <w:sz w:val="22"/>
          <w:szCs w:val="22"/>
        </w:rPr>
      </w:pPr>
      <w:bookmarkStart w:id="50" w:name="_ENREF_50"/>
      <w:r>
        <w:rPr>
          <w:rFonts w:ascii="Times New Roman" w:eastAsia="Times New Roman" w:hAnsi="Times New Roman" w:cs="Times New Roman"/>
          <w:noProof/>
          <w:sz w:val="22"/>
          <w:szCs w:val="22"/>
        </w:rPr>
        <w:t>53</w:t>
      </w:r>
      <w:r w:rsidR="005F15C3" w:rsidRPr="0067060C">
        <w:rPr>
          <w:rFonts w:ascii="Times New Roman" w:eastAsia="Times New Roman" w:hAnsi="Times New Roman" w:cs="Times New Roman"/>
          <w:noProof/>
          <w:sz w:val="22"/>
          <w:szCs w:val="22"/>
        </w:rPr>
        <w:t xml:space="preserve">. Adrianto L, Matsuda Y, Sakuma Y: </w:t>
      </w:r>
      <w:r w:rsidR="005F15C3" w:rsidRPr="0067060C">
        <w:rPr>
          <w:rFonts w:ascii="Times New Roman" w:eastAsia="Times New Roman" w:hAnsi="Times New Roman" w:cs="Times New Roman"/>
          <w:b/>
          <w:noProof/>
          <w:sz w:val="22"/>
          <w:szCs w:val="22"/>
        </w:rPr>
        <w:t>Assessing local sustainability of fisheries system: a multi-criteria participatory approach with the case of Yoron Island, Kagoshima prefecture, Japan</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Marine Policy </w:t>
      </w:r>
      <w:r w:rsidR="005F15C3" w:rsidRPr="0067060C">
        <w:rPr>
          <w:rFonts w:ascii="Times New Roman" w:eastAsia="Times New Roman" w:hAnsi="Times New Roman" w:cs="Times New Roman"/>
          <w:noProof/>
          <w:sz w:val="22"/>
          <w:szCs w:val="22"/>
        </w:rPr>
        <w:t xml:space="preserve">2005, </w:t>
      </w:r>
      <w:r w:rsidR="005F15C3" w:rsidRPr="0067060C">
        <w:rPr>
          <w:rFonts w:ascii="Times New Roman" w:eastAsia="Times New Roman" w:hAnsi="Times New Roman" w:cs="Times New Roman"/>
          <w:b/>
          <w:noProof/>
          <w:sz w:val="22"/>
          <w:szCs w:val="22"/>
        </w:rPr>
        <w:t>29</w:t>
      </w:r>
      <w:r w:rsidR="005F15C3" w:rsidRPr="0067060C">
        <w:rPr>
          <w:rFonts w:ascii="Times New Roman" w:eastAsia="Times New Roman" w:hAnsi="Times New Roman" w:cs="Times New Roman"/>
          <w:noProof/>
          <w:sz w:val="22"/>
          <w:szCs w:val="22"/>
        </w:rPr>
        <w:t>:9-23.</w:t>
      </w:r>
      <w:bookmarkEnd w:id="50"/>
    </w:p>
    <w:p w14:paraId="56EF3CFC" w14:textId="7FBB51E7" w:rsidR="005F15C3" w:rsidRDefault="00B8278C" w:rsidP="001A6002">
      <w:pPr>
        <w:ind w:left="720" w:hanging="720"/>
        <w:rPr>
          <w:rFonts w:ascii="Times New Roman" w:eastAsia="Times New Roman" w:hAnsi="Times New Roman" w:cs="Times New Roman"/>
          <w:noProof/>
          <w:sz w:val="22"/>
          <w:szCs w:val="22"/>
        </w:rPr>
      </w:pPr>
      <w:bookmarkStart w:id="51" w:name="_ENREF_51"/>
      <w:r>
        <w:rPr>
          <w:rFonts w:ascii="Times New Roman" w:eastAsia="Times New Roman" w:hAnsi="Times New Roman" w:cs="Times New Roman"/>
          <w:noProof/>
          <w:sz w:val="22"/>
          <w:szCs w:val="22"/>
        </w:rPr>
        <w:t>54</w:t>
      </w:r>
      <w:r w:rsidR="005F15C3" w:rsidRPr="0067060C">
        <w:rPr>
          <w:rFonts w:ascii="Times New Roman" w:eastAsia="Times New Roman" w:hAnsi="Times New Roman" w:cs="Times New Roman"/>
          <w:noProof/>
          <w:sz w:val="22"/>
          <w:szCs w:val="22"/>
        </w:rPr>
        <w:t xml:space="preserve">. Curran M: </w:t>
      </w:r>
      <w:r w:rsidR="005F15C3" w:rsidRPr="0067060C">
        <w:rPr>
          <w:rFonts w:ascii="Times New Roman" w:eastAsia="Times New Roman" w:hAnsi="Times New Roman" w:cs="Times New Roman"/>
          <w:b/>
          <w:noProof/>
          <w:sz w:val="22"/>
          <w:szCs w:val="22"/>
        </w:rPr>
        <w:t>Life Cycle Assessment: a review of the methodology and its application to sustainability</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Current Opinion in Chemical Engineering </w:t>
      </w:r>
      <w:r w:rsidR="005F15C3" w:rsidRPr="0067060C">
        <w:rPr>
          <w:rFonts w:ascii="Times New Roman" w:eastAsia="Times New Roman" w:hAnsi="Times New Roman" w:cs="Times New Roman"/>
          <w:noProof/>
          <w:sz w:val="22"/>
          <w:szCs w:val="22"/>
        </w:rPr>
        <w:t xml:space="preserve">2013, </w:t>
      </w:r>
      <w:r w:rsidR="005F15C3" w:rsidRPr="0067060C">
        <w:rPr>
          <w:rFonts w:ascii="Times New Roman" w:eastAsia="Times New Roman" w:hAnsi="Times New Roman" w:cs="Times New Roman"/>
          <w:b/>
          <w:noProof/>
          <w:sz w:val="22"/>
          <w:szCs w:val="22"/>
        </w:rPr>
        <w:t>2</w:t>
      </w:r>
      <w:r w:rsidR="005F15C3" w:rsidRPr="0067060C">
        <w:rPr>
          <w:rFonts w:ascii="Times New Roman" w:eastAsia="Times New Roman" w:hAnsi="Times New Roman" w:cs="Times New Roman"/>
          <w:noProof/>
          <w:sz w:val="22"/>
          <w:szCs w:val="22"/>
        </w:rPr>
        <w:t>:273-277.</w:t>
      </w:r>
      <w:bookmarkEnd w:id="51"/>
    </w:p>
    <w:p w14:paraId="6D31C268" w14:textId="6C8CF75B" w:rsidR="004B656A" w:rsidRDefault="004A20CB" w:rsidP="001A6002">
      <w:pPr>
        <w:ind w:left="720" w:hanging="720"/>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w:t>
      </w:r>
      <w:r w:rsidR="00B8278C">
        <w:rPr>
          <w:rFonts w:ascii="Times New Roman" w:eastAsia="Times New Roman" w:hAnsi="Times New Roman" w:cs="Times New Roman"/>
          <w:noProof/>
          <w:sz w:val="22"/>
          <w:szCs w:val="22"/>
        </w:rPr>
        <w:t>55</w:t>
      </w:r>
      <w:r w:rsidR="004B656A">
        <w:rPr>
          <w:rFonts w:ascii="Times New Roman" w:eastAsia="Times New Roman" w:hAnsi="Times New Roman" w:cs="Times New Roman"/>
          <w:noProof/>
          <w:sz w:val="22"/>
          <w:szCs w:val="22"/>
        </w:rPr>
        <w:t xml:space="preserve">. Onat N C, Kucukvar M, Halog A, Cloutier S: </w:t>
      </w:r>
      <w:r w:rsidR="004B656A">
        <w:rPr>
          <w:rFonts w:ascii="Times New Roman" w:eastAsia="Times New Roman" w:hAnsi="Times New Roman" w:cs="Times New Roman"/>
          <w:b/>
          <w:noProof/>
          <w:sz w:val="22"/>
          <w:szCs w:val="22"/>
        </w:rPr>
        <w:t>Systems Thinking for Life Cycle Sustainability Assessment: A Review of Recent Developments, Applications, and Future Perspectives</w:t>
      </w:r>
      <w:r w:rsidR="004B656A">
        <w:rPr>
          <w:rFonts w:ascii="Times New Roman" w:eastAsia="Times New Roman" w:hAnsi="Times New Roman" w:cs="Times New Roman"/>
          <w:noProof/>
          <w:sz w:val="22"/>
          <w:szCs w:val="22"/>
        </w:rPr>
        <w:t xml:space="preserve">. </w:t>
      </w:r>
      <w:r>
        <w:rPr>
          <w:rFonts w:ascii="Times New Roman" w:eastAsia="Times New Roman" w:hAnsi="Times New Roman" w:cs="Times New Roman"/>
          <w:i/>
          <w:noProof/>
          <w:sz w:val="22"/>
          <w:szCs w:val="22"/>
        </w:rPr>
        <w:t>Sustainability</w:t>
      </w:r>
      <w:r>
        <w:rPr>
          <w:rFonts w:ascii="Times New Roman" w:eastAsia="Times New Roman" w:hAnsi="Times New Roman" w:cs="Times New Roman"/>
          <w:noProof/>
          <w:sz w:val="22"/>
          <w:szCs w:val="22"/>
        </w:rPr>
        <w:t xml:space="preserve"> 2017 </w:t>
      </w:r>
      <w:r>
        <w:rPr>
          <w:rFonts w:ascii="Times New Roman" w:eastAsia="Times New Roman" w:hAnsi="Times New Roman" w:cs="Times New Roman"/>
          <w:b/>
          <w:noProof/>
          <w:sz w:val="22"/>
          <w:szCs w:val="22"/>
        </w:rPr>
        <w:t>9</w:t>
      </w:r>
      <w:r>
        <w:rPr>
          <w:rFonts w:ascii="Times New Roman" w:eastAsia="Times New Roman" w:hAnsi="Times New Roman" w:cs="Times New Roman"/>
          <w:noProof/>
          <w:sz w:val="22"/>
          <w:szCs w:val="22"/>
        </w:rPr>
        <w:t>:706.</w:t>
      </w:r>
    </w:p>
    <w:p w14:paraId="22D8F4FD" w14:textId="3DBC8F71" w:rsidR="004A20CB" w:rsidRPr="00992875" w:rsidRDefault="002A7724" w:rsidP="001A6002">
      <w:pPr>
        <w:ind w:left="720" w:hanging="720"/>
        <w:rPr>
          <w:rFonts w:ascii="Times New Roman" w:eastAsia="Times New Roman" w:hAnsi="Times New Roman" w:cs="Times New Roman"/>
          <w:b/>
          <w:noProof/>
          <w:sz w:val="22"/>
          <w:szCs w:val="22"/>
        </w:rPr>
      </w:pPr>
      <w:r>
        <w:rPr>
          <w:rFonts w:ascii="Times New Roman" w:eastAsia="Times New Roman" w:hAnsi="Times New Roman" w:cs="Times New Roman"/>
          <w:b/>
          <w:noProof/>
          <w:sz w:val="22"/>
          <w:szCs w:val="22"/>
        </w:rPr>
        <w:t>This review provides an overview of recent research to extend traditional LCA techniques to include sustainabil</w:t>
      </w:r>
      <w:r w:rsidR="00AA6DB4">
        <w:rPr>
          <w:rFonts w:ascii="Times New Roman" w:eastAsia="Times New Roman" w:hAnsi="Times New Roman" w:cs="Times New Roman"/>
          <w:b/>
          <w:noProof/>
          <w:sz w:val="22"/>
          <w:szCs w:val="22"/>
        </w:rPr>
        <w:t>i</w:t>
      </w:r>
      <w:r>
        <w:rPr>
          <w:rFonts w:ascii="Times New Roman" w:eastAsia="Times New Roman" w:hAnsi="Times New Roman" w:cs="Times New Roman"/>
          <w:b/>
          <w:noProof/>
          <w:sz w:val="22"/>
          <w:szCs w:val="22"/>
        </w:rPr>
        <w:t xml:space="preserve">ty dimensions with additional indicators to capture social, environmental and economic system dimensions and in the context of expanded system scope. </w:t>
      </w:r>
    </w:p>
    <w:p w14:paraId="330373A7" w14:textId="09652B72" w:rsidR="005F15C3" w:rsidRPr="0067060C" w:rsidRDefault="00B8278C" w:rsidP="001A6002">
      <w:pPr>
        <w:ind w:left="720" w:hanging="720"/>
        <w:rPr>
          <w:rFonts w:ascii="Times New Roman" w:eastAsia="Times New Roman" w:hAnsi="Times New Roman" w:cs="Times New Roman"/>
          <w:noProof/>
          <w:sz w:val="22"/>
          <w:szCs w:val="22"/>
        </w:rPr>
      </w:pPr>
      <w:bookmarkStart w:id="52" w:name="_ENREF_52"/>
      <w:r>
        <w:rPr>
          <w:rFonts w:ascii="Times New Roman" w:eastAsia="Times New Roman" w:hAnsi="Times New Roman" w:cs="Times New Roman"/>
          <w:noProof/>
          <w:sz w:val="22"/>
          <w:szCs w:val="22"/>
        </w:rPr>
        <w:t>56</w:t>
      </w:r>
      <w:r w:rsidR="005F15C3" w:rsidRPr="0067060C">
        <w:rPr>
          <w:rFonts w:ascii="Times New Roman" w:eastAsia="Times New Roman" w:hAnsi="Times New Roman" w:cs="Times New Roman"/>
          <w:noProof/>
          <w:sz w:val="22"/>
          <w:szCs w:val="22"/>
        </w:rPr>
        <w:t xml:space="preserve">. Hecht AD, Fiksel J, Folton SC, Yosie TF, Hawkins NC, Leueberger H, Golden JS, Lovejoy TE: </w:t>
      </w:r>
      <w:r w:rsidR="005F15C3" w:rsidRPr="0067060C">
        <w:rPr>
          <w:rFonts w:ascii="Times New Roman" w:eastAsia="Times New Roman" w:hAnsi="Times New Roman" w:cs="Times New Roman"/>
          <w:b/>
          <w:noProof/>
          <w:sz w:val="22"/>
          <w:szCs w:val="22"/>
        </w:rPr>
        <w:t>Creating the future we want</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Sustainability: Science, Practice and Policy </w:t>
      </w:r>
      <w:r w:rsidR="005F15C3" w:rsidRPr="0067060C">
        <w:rPr>
          <w:rFonts w:ascii="Times New Roman" w:eastAsia="Times New Roman" w:hAnsi="Times New Roman" w:cs="Times New Roman"/>
          <w:noProof/>
          <w:sz w:val="22"/>
          <w:szCs w:val="22"/>
        </w:rPr>
        <w:t xml:space="preserve">2012, </w:t>
      </w:r>
      <w:r w:rsidR="005F15C3" w:rsidRPr="0067060C">
        <w:rPr>
          <w:rFonts w:ascii="Times New Roman" w:eastAsia="Times New Roman" w:hAnsi="Times New Roman" w:cs="Times New Roman"/>
          <w:b/>
          <w:noProof/>
          <w:sz w:val="22"/>
          <w:szCs w:val="22"/>
        </w:rPr>
        <w:t>8</w:t>
      </w:r>
      <w:r w:rsidR="005F15C3" w:rsidRPr="0067060C">
        <w:rPr>
          <w:rFonts w:ascii="Times New Roman" w:eastAsia="Times New Roman" w:hAnsi="Times New Roman" w:cs="Times New Roman"/>
          <w:noProof/>
          <w:sz w:val="22"/>
          <w:szCs w:val="22"/>
        </w:rPr>
        <w:t>.</w:t>
      </w:r>
      <w:bookmarkEnd w:id="52"/>
    </w:p>
    <w:p w14:paraId="26789AEC" w14:textId="54DF1EEF" w:rsidR="005F15C3" w:rsidRPr="0067060C" w:rsidRDefault="00B8278C" w:rsidP="001A6002">
      <w:pPr>
        <w:ind w:left="720" w:hanging="720"/>
        <w:rPr>
          <w:rFonts w:ascii="Times New Roman" w:eastAsia="Times New Roman" w:hAnsi="Times New Roman" w:cs="Times New Roman"/>
          <w:noProof/>
          <w:sz w:val="22"/>
          <w:szCs w:val="22"/>
        </w:rPr>
      </w:pPr>
      <w:bookmarkStart w:id="53" w:name="_ENREF_53"/>
      <w:r>
        <w:rPr>
          <w:rFonts w:ascii="Times New Roman" w:eastAsia="Times New Roman" w:hAnsi="Times New Roman" w:cs="Times New Roman"/>
          <w:noProof/>
          <w:sz w:val="22"/>
          <w:szCs w:val="22"/>
        </w:rPr>
        <w:t>57</w:t>
      </w:r>
      <w:r w:rsidR="005F15C3" w:rsidRPr="0067060C">
        <w:rPr>
          <w:rFonts w:ascii="Times New Roman" w:eastAsia="Times New Roman" w:hAnsi="Times New Roman" w:cs="Times New Roman"/>
          <w:noProof/>
          <w:sz w:val="22"/>
          <w:szCs w:val="22"/>
        </w:rPr>
        <w:t xml:space="preserve">. Kloepffer W: </w:t>
      </w:r>
      <w:r w:rsidR="005F15C3" w:rsidRPr="0067060C">
        <w:rPr>
          <w:rFonts w:ascii="Times New Roman" w:eastAsia="Times New Roman" w:hAnsi="Times New Roman" w:cs="Times New Roman"/>
          <w:b/>
          <w:noProof/>
          <w:sz w:val="22"/>
          <w:szCs w:val="22"/>
        </w:rPr>
        <w:t>Life cycle sustainability assessment of products</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The International Journal of Life Cycle Assessment </w:t>
      </w:r>
      <w:r w:rsidR="005F15C3" w:rsidRPr="0067060C">
        <w:rPr>
          <w:rFonts w:ascii="Times New Roman" w:eastAsia="Times New Roman" w:hAnsi="Times New Roman" w:cs="Times New Roman"/>
          <w:noProof/>
          <w:sz w:val="22"/>
          <w:szCs w:val="22"/>
        </w:rPr>
        <w:t xml:space="preserve">2008, </w:t>
      </w:r>
      <w:r w:rsidR="005F15C3" w:rsidRPr="0067060C">
        <w:rPr>
          <w:rFonts w:ascii="Times New Roman" w:eastAsia="Times New Roman" w:hAnsi="Times New Roman" w:cs="Times New Roman"/>
          <w:b/>
          <w:noProof/>
          <w:sz w:val="22"/>
          <w:szCs w:val="22"/>
        </w:rPr>
        <w:t>13</w:t>
      </w:r>
      <w:r w:rsidR="005F15C3" w:rsidRPr="0067060C">
        <w:rPr>
          <w:rFonts w:ascii="Times New Roman" w:eastAsia="Times New Roman" w:hAnsi="Times New Roman" w:cs="Times New Roman"/>
          <w:noProof/>
          <w:sz w:val="22"/>
          <w:szCs w:val="22"/>
        </w:rPr>
        <w:t>:89-95.</w:t>
      </w:r>
      <w:bookmarkEnd w:id="53"/>
    </w:p>
    <w:p w14:paraId="7BDC0D9F" w14:textId="40864121" w:rsidR="005F15C3" w:rsidRPr="0067060C" w:rsidRDefault="00B8278C" w:rsidP="001A6002">
      <w:pPr>
        <w:ind w:left="720" w:hanging="720"/>
        <w:rPr>
          <w:rFonts w:ascii="Times New Roman" w:eastAsia="Times New Roman" w:hAnsi="Times New Roman" w:cs="Times New Roman"/>
          <w:noProof/>
          <w:sz w:val="22"/>
          <w:szCs w:val="22"/>
        </w:rPr>
      </w:pPr>
      <w:bookmarkStart w:id="54" w:name="_ENREF_54"/>
      <w:r>
        <w:rPr>
          <w:rFonts w:ascii="Times New Roman" w:eastAsia="Times New Roman" w:hAnsi="Times New Roman" w:cs="Times New Roman"/>
          <w:noProof/>
          <w:sz w:val="22"/>
          <w:szCs w:val="22"/>
        </w:rPr>
        <w:t>58</w:t>
      </w:r>
      <w:r w:rsidR="005F15C3" w:rsidRPr="0067060C">
        <w:rPr>
          <w:rFonts w:ascii="Times New Roman" w:eastAsia="Times New Roman" w:hAnsi="Times New Roman" w:cs="Times New Roman"/>
          <w:noProof/>
          <w:sz w:val="22"/>
          <w:szCs w:val="22"/>
        </w:rPr>
        <w:t xml:space="preserve">. Elkington J: </w:t>
      </w:r>
      <w:r w:rsidR="005F15C3" w:rsidRPr="0067060C">
        <w:rPr>
          <w:rFonts w:ascii="Times New Roman" w:eastAsia="Times New Roman" w:hAnsi="Times New Roman" w:cs="Times New Roman"/>
          <w:i/>
          <w:noProof/>
          <w:sz w:val="22"/>
          <w:szCs w:val="22"/>
        </w:rPr>
        <w:t>Cannibals with forks : the triple bottom line of 21st century business</w:t>
      </w:r>
      <w:r w:rsidR="005F15C3" w:rsidRPr="0067060C">
        <w:rPr>
          <w:rFonts w:ascii="Times New Roman" w:eastAsia="Times New Roman" w:hAnsi="Times New Roman" w:cs="Times New Roman"/>
          <w:noProof/>
          <w:sz w:val="22"/>
          <w:szCs w:val="22"/>
        </w:rPr>
        <w:t>. Gabriola Island, BC ; Stony Creek, CT: New Society Publishers; 1998.</w:t>
      </w:r>
      <w:bookmarkEnd w:id="54"/>
    </w:p>
    <w:p w14:paraId="44038E50" w14:textId="3443C9FE" w:rsidR="005F15C3" w:rsidRPr="0067060C" w:rsidRDefault="00B8278C" w:rsidP="001A6002">
      <w:pPr>
        <w:ind w:left="720" w:hanging="720"/>
        <w:rPr>
          <w:rFonts w:ascii="Times New Roman" w:eastAsia="Times New Roman" w:hAnsi="Times New Roman" w:cs="Times New Roman"/>
          <w:noProof/>
          <w:sz w:val="22"/>
          <w:szCs w:val="22"/>
        </w:rPr>
      </w:pPr>
      <w:bookmarkStart w:id="55" w:name="_ENREF_55"/>
      <w:r>
        <w:rPr>
          <w:rFonts w:ascii="Times New Roman" w:eastAsia="Times New Roman" w:hAnsi="Times New Roman" w:cs="Times New Roman"/>
          <w:noProof/>
          <w:sz w:val="22"/>
          <w:szCs w:val="22"/>
        </w:rPr>
        <w:t>59</w:t>
      </w:r>
      <w:r w:rsidR="005F15C3" w:rsidRPr="0067060C">
        <w:rPr>
          <w:rFonts w:ascii="Times New Roman" w:eastAsia="Times New Roman" w:hAnsi="Times New Roman" w:cs="Times New Roman"/>
          <w:noProof/>
          <w:sz w:val="22"/>
          <w:szCs w:val="22"/>
        </w:rPr>
        <w:t xml:space="preserve">. Fiksel J: </w:t>
      </w:r>
      <w:r w:rsidR="005F15C3" w:rsidRPr="0067060C">
        <w:rPr>
          <w:rFonts w:ascii="Times New Roman" w:eastAsia="Times New Roman" w:hAnsi="Times New Roman" w:cs="Times New Roman"/>
          <w:b/>
          <w:noProof/>
          <w:sz w:val="22"/>
          <w:szCs w:val="22"/>
        </w:rPr>
        <w:t>A systems view of sustainability: The triple value model</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Environmental Development </w:t>
      </w:r>
      <w:r w:rsidR="005F15C3" w:rsidRPr="0067060C">
        <w:rPr>
          <w:rFonts w:ascii="Times New Roman" w:eastAsia="Times New Roman" w:hAnsi="Times New Roman" w:cs="Times New Roman"/>
          <w:noProof/>
          <w:sz w:val="22"/>
          <w:szCs w:val="22"/>
        </w:rPr>
        <w:t xml:space="preserve">2012, </w:t>
      </w:r>
      <w:r w:rsidR="005F15C3" w:rsidRPr="0067060C">
        <w:rPr>
          <w:rFonts w:ascii="Times New Roman" w:eastAsia="Times New Roman" w:hAnsi="Times New Roman" w:cs="Times New Roman"/>
          <w:b/>
          <w:noProof/>
          <w:sz w:val="22"/>
          <w:szCs w:val="22"/>
        </w:rPr>
        <w:t>2</w:t>
      </w:r>
      <w:r w:rsidR="005F15C3" w:rsidRPr="0067060C">
        <w:rPr>
          <w:rFonts w:ascii="Times New Roman" w:eastAsia="Times New Roman" w:hAnsi="Times New Roman" w:cs="Times New Roman"/>
          <w:noProof/>
          <w:sz w:val="22"/>
          <w:szCs w:val="22"/>
        </w:rPr>
        <w:t>:138-141.</w:t>
      </w:r>
      <w:bookmarkEnd w:id="55"/>
    </w:p>
    <w:p w14:paraId="1BEFE7B6" w14:textId="23A4E436" w:rsidR="005F15C3" w:rsidRPr="0067060C" w:rsidRDefault="00B8278C" w:rsidP="001A6002">
      <w:pPr>
        <w:ind w:left="720" w:hanging="720"/>
        <w:rPr>
          <w:rFonts w:ascii="Times New Roman" w:eastAsia="Times New Roman" w:hAnsi="Times New Roman" w:cs="Times New Roman"/>
          <w:noProof/>
          <w:sz w:val="22"/>
          <w:szCs w:val="22"/>
        </w:rPr>
      </w:pPr>
      <w:bookmarkStart w:id="56" w:name="_ENREF_56"/>
      <w:r>
        <w:rPr>
          <w:rFonts w:ascii="Times New Roman" w:eastAsia="Times New Roman" w:hAnsi="Times New Roman" w:cs="Times New Roman"/>
          <w:noProof/>
          <w:sz w:val="22"/>
          <w:szCs w:val="22"/>
        </w:rPr>
        <w:t>60</w:t>
      </w:r>
      <w:r w:rsidR="005F15C3" w:rsidRPr="0067060C">
        <w:rPr>
          <w:rFonts w:ascii="Times New Roman" w:eastAsia="Times New Roman" w:hAnsi="Times New Roman" w:cs="Times New Roman"/>
          <w:noProof/>
          <w:sz w:val="22"/>
          <w:szCs w:val="22"/>
        </w:rPr>
        <w:t xml:space="preserve">. Iles A, Mulvihill MJ: </w:t>
      </w:r>
      <w:r w:rsidR="005F15C3" w:rsidRPr="0067060C">
        <w:rPr>
          <w:rFonts w:ascii="Times New Roman" w:eastAsia="Times New Roman" w:hAnsi="Times New Roman" w:cs="Times New Roman"/>
          <w:b/>
          <w:noProof/>
          <w:sz w:val="22"/>
          <w:szCs w:val="22"/>
        </w:rPr>
        <w:t>Collaboration Across Disciplines for Sustainability: Green Chemistry as an Emerging Multistakeholder Community</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Environ. Sci. Technol. </w:t>
      </w:r>
      <w:r w:rsidR="005F15C3" w:rsidRPr="0067060C">
        <w:rPr>
          <w:rFonts w:ascii="Times New Roman" w:eastAsia="Times New Roman" w:hAnsi="Times New Roman" w:cs="Times New Roman"/>
          <w:noProof/>
          <w:sz w:val="22"/>
          <w:szCs w:val="22"/>
        </w:rPr>
        <w:t xml:space="preserve">2012, </w:t>
      </w:r>
      <w:r w:rsidR="005F15C3" w:rsidRPr="0067060C">
        <w:rPr>
          <w:rFonts w:ascii="Times New Roman" w:eastAsia="Times New Roman" w:hAnsi="Times New Roman" w:cs="Times New Roman"/>
          <w:b/>
          <w:noProof/>
          <w:sz w:val="22"/>
          <w:szCs w:val="22"/>
        </w:rPr>
        <w:t>46</w:t>
      </w:r>
      <w:r w:rsidR="005F15C3" w:rsidRPr="0067060C">
        <w:rPr>
          <w:rFonts w:ascii="Times New Roman" w:eastAsia="Times New Roman" w:hAnsi="Times New Roman" w:cs="Times New Roman"/>
          <w:noProof/>
          <w:sz w:val="22"/>
          <w:szCs w:val="22"/>
        </w:rPr>
        <w:t>:5643-5649.</w:t>
      </w:r>
      <w:bookmarkStart w:id="57" w:name="_ENREF_57"/>
      <w:bookmarkEnd w:id="56"/>
      <w:r w:rsidR="005F15C3" w:rsidRPr="0067060C">
        <w:rPr>
          <w:rFonts w:ascii="Times New Roman" w:eastAsia="Times New Roman" w:hAnsi="Times New Roman" w:cs="Times New Roman"/>
          <w:noProof/>
          <w:sz w:val="22"/>
          <w:szCs w:val="22"/>
        </w:rPr>
        <w:t xml:space="preserve">57. von Hauff M, Wilderer PA: </w:t>
      </w:r>
      <w:r w:rsidR="005F15C3" w:rsidRPr="0067060C">
        <w:rPr>
          <w:rFonts w:ascii="Times New Roman" w:eastAsia="Times New Roman" w:hAnsi="Times New Roman" w:cs="Times New Roman"/>
          <w:b/>
          <w:noProof/>
          <w:sz w:val="22"/>
          <w:szCs w:val="22"/>
        </w:rPr>
        <w:t>Industrial ecology: engineered representation of sustainability</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Sustainability Science </w:t>
      </w:r>
      <w:r w:rsidR="005F15C3" w:rsidRPr="0067060C">
        <w:rPr>
          <w:rFonts w:ascii="Times New Roman" w:eastAsia="Times New Roman" w:hAnsi="Times New Roman" w:cs="Times New Roman"/>
          <w:noProof/>
          <w:sz w:val="22"/>
          <w:szCs w:val="22"/>
        </w:rPr>
        <w:t xml:space="preserve">2008, </w:t>
      </w:r>
      <w:r w:rsidR="005F15C3" w:rsidRPr="0067060C">
        <w:rPr>
          <w:rFonts w:ascii="Times New Roman" w:eastAsia="Times New Roman" w:hAnsi="Times New Roman" w:cs="Times New Roman"/>
          <w:b/>
          <w:noProof/>
          <w:sz w:val="22"/>
          <w:szCs w:val="22"/>
        </w:rPr>
        <w:t>3</w:t>
      </w:r>
      <w:r w:rsidR="005F15C3" w:rsidRPr="0067060C">
        <w:rPr>
          <w:rFonts w:ascii="Times New Roman" w:eastAsia="Times New Roman" w:hAnsi="Times New Roman" w:cs="Times New Roman"/>
          <w:noProof/>
          <w:sz w:val="22"/>
          <w:szCs w:val="22"/>
        </w:rPr>
        <w:t>:103-115.</w:t>
      </w:r>
      <w:bookmarkEnd w:id="57"/>
    </w:p>
    <w:p w14:paraId="720A896E" w14:textId="0DCB4D38" w:rsidR="00B8278C" w:rsidRPr="0067060C" w:rsidRDefault="00B8278C" w:rsidP="00B8278C">
      <w:pPr>
        <w:ind w:left="720" w:hanging="720"/>
        <w:rPr>
          <w:rFonts w:ascii="Times New Roman" w:eastAsia="Times New Roman" w:hAnsi="Times New Roman" w:cs="Times New Roman"/>
          <w:noProof/>
          <w:sz w:val="22"/>
          <w:szCs w:val="22"/>
        </w:rPr>
      </w:pPr>
      <w:bookmarkStart w:id="58" w:name="_ENREF_58"/>
      <w:r>
        <w:rPr>
          <w:rFonts w:ascii="Times New Roman" w:eastAsia="Times New Roman" w:hAnsi="Times New Roman" w:cs="Times New Roman"/>
          <w:noProof/>
          <w:sz w:val="22"/>
          <w:szCs w:val="22"/>
        </w:rPr>
        <w:t>61</w:t>
      </w:r>
      <w:r w:rsidRPr="0067060C">
        <w:rPr>
          <w:rFonts w:ascii="Times New Roman" w:eastAsia="Times New Roman" w:hAnsi="Times New Roman" w:cs="Times New Roman"/>
          <w:noProof/>
          <w:sz w:val="22"/>
          <w:szCs w:val="22"/>
        </w:rPr>
        <w:t xml:space="preserve">. von Hauff M, Wilderer PA: </w:t>
      </w:r>
      <w:r w:rsidRPr="0067060C">
        <w:rPr>
          <w:rFonts w:ascii="Times New Roman" w:eastAsia="Times New Roman" w:hAnsi="Times New Roman" w:cs="Times New Roman"/>
          <w:b/>
          <w:noProof/>
          <w:sz w:val="22"/>
          <w:szCs w:val="22"/>
        </w:rPr>
        <w:t>Industrial ecology: engineered representation of sustainability</w:t>
      </w:r>
      <w:r w:rsidRPr="0067060C">
        <w:rPr>
          <w:rFonts w:ascii="Times New Roman" w:eastAsia="Times New Roman" w:hAnsi="Times New Roman" w:cs="Times New Roman"/>
          <w:noProof/>
          <w:sz w:val="22"/>
          <w:szCs w:val="22"/>
        </w:rPr>
        <w:t xml:space="preserve">. </w:t>
      </w:r>
      <w:r w:rsidRPr="0067060C">
        <w:rPr>
          <w:rFonts w:ascii="Times New Roman" w:eastAsia="Times New Roman" w:hAnsi="Times New Roman" w:cs="Times New Roman"/>
          <w:i/>
          <w:noProof/>
          <w:sz w:val="22"/>
          <w:szCs w:val="22"/>
        </w:rPr>
        <w:t xml:space="preserve">Sustainability Science </w:t>
      </w:r>
      <w:r w:rsidRPr="0067060C">
        <w:rPr>
          <w:rFonts w:ascii="Times New Roman" w:eastAsia="Times New Roman" w:hAnsi="Times New Roman" w:cs="Times New Roman"/>
          <w:noProof/>
          <w:sz w:val="22"/>
          <w:szCs w:val="22"/>
        </w:rPr>
        <w:t xml:space="preserve">2008, </w:t>
      </w:r>
      <w:r w:rsidRPr="0067060C">
        <w:rPr>
          <w:rFonts w:ascii="Times New Roman" w:eastAsia="Times New Roman" w:hAnsi="Times New Roman" w:cs="Times New Roman"/>
          <w:b/>
          <w:noProof/>
          <w:sz w:val="22"/>
          <w:szCs w:val="22"/>
        </w:rPr>
        <w:t>3</w:t>
      </w:r>
      <w:r w:rsidRPr="0067060C">
        <w:rPr>
          <w:rFonts w:ascii="Times New Roman" w:eastAsia="Times New Roman" w:hAnsi="Times New Roman" w:cs="Times New Roman"/>
          <w:noProof/>
          <w:sz w:val="22"/>
          <w:szCs w:val="22"/>
        </w:rPr>
        <w:t>:103-115.</w:t>
      </w:r>
    </w:p>
    <w:p w14:paraId="5D9901F7" w14:textId="1A1D1308" w:rsidR="005F15C3" w:rsidRPr="0067060C" w:rsidRDefault="00B8278C" w:rsidP="001A6002">
      <w:pPr>
        <w:ind w:left="720" w:hanging="720"/>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62</w:t>
      </w:r>
      <w:r w:rsidR="005F15C3" w:rsidRPr="0067060C">
        <w:rPr>
          <w:rFonts w:ascii="Times New Roman" w:eastAsia="Times New Roman" w:hAnsi="Times New Roman" w:cs="Times New Roman"/>
          <w:noProof/>
          <w:sz w:val="22"/>
          <w:szCs w:val="22"/>
        </w:rPr>
        <w:t xml:space="preserve">. Mihelcic JR, Crittenden JC, Small MJ, Shonnard DR, Hokanson DR, Zhang Q, Chen H, Sorby SA, James VU, Sutherland JW, et al.: </w:t>
      </w:r>
      <w:r w:rsidR="005F15C3" w:rsidRPr="0067060C">
        <w:rPr>
          <w:rFonts w:ascii="Times New Roman" w:eastAsia="Times New Roman" w:hAnsi="Times New Roman" w:cs="Times New Roman"/>
          <w:b/>
          <w:noProof/>
          <w:sz w:val="22"/>
          <w:szCs w:val="22"/>
        </w:rPr>
        <w:t>Sustainability Science and Engineering:  The Emergence of a New Metadiscipline</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Environmental Science &amp; Technology </w:t>
      </w:r>
      <w:r w:rsidR="005F15C3" w:rsidRPr="0067060C">
        <w:rPr>
          <w:rFonts w:ascii="Times New Roman" w:eastAsia="Times New Roman" w:hAnsi="Times New Roman" w:cs="Times New Roman"/>
          <w:noProof/>
          <w:sz w:val="22"/>
          <w:szCs w:val="22"/>
        </w:rPr>
        <w:t xml:space="preserve">2003, </w:t>
      </w:r>
      <w:r w:rsidR="005F15C3" w:rsidRPr="0067060C">
        <w:rPr>
          <w:rFonts w:ascii="Times New Roman" w:eastAsia="Times New Roman" w:hAnsi="Times New Roman" w:cs="Times New Roman"/>
          <w:b/>
          <w:noProof/>
          <w:sz w:val="22"/>
          <w:szCs w:val="22"/>
        </w:rPr>
        <w:t>37</w:t>
      </w:r>
      <w:r w:rsidR="005F15C3" w:rsidRPr="0067060C">
        <w:rPr>
          <w:rFonts w:ascii="Times New Roman" w:eastAsia="Times New Roman" w:hAnsi="Times New Roman" w:cs="Times New Roman"/>
          <w:noProof/>
          <w:sz w:val="22"/>
          <w:szCs w:val="22"/>
        </w:rPr>
        <w:t>:5314-5324.</w:t>
      </w:r>
      <w:bookmarkEnd w:id="58"/>
    </w:p>
    <w:p w14:paraId="51ED3A32" w14:textId="486A65EA" w:rsidR="005F15C3" w:rsidRPr="0067060C" w:rsidRDefault="00B8278C" w:rsidP="001A6002">
      <w:pPr>
        <w:ind w:left="720" w:hanging="720"/>
        <w:rPr>
          <w:rFonts w:ascii="Times New Roman" w:eastAsia="Times New Roman" w:hAnsi="Times New Roman" w:cs="Times New Roman"/>
          <w:noProof/>
          <w:sz w:val="22"/>
          <w:szCs w:val="22"/>
        </w:rPr>
      </w:pPr>
      <w:bookmarkStart w:id="59" w:name="_ENREF_59"/>
      <w:r>
        <w:rPr>
          <w:rFonts w:ascii="Times New Roman" w:eastAsia="Times New Roman" w:hAnsi="Times New Roman" w:cs="Times New Roman"/>
          <w:noProof/>
          <w:sz w:val="22"/>
          <w:szCs w:val="22"/>
        </w:rPr>
        <w:t>63</w:t>
      </w:r>
      <w:r w:rsidR="005F15C3" w:rsidRPr="0067060C">
        <w:rPr>
          <w:rFonts w:ascii="Times New Roman" w:eastAsia="Times New Roman" w:hAnsi="Times New Roman" w:cs="Times New Roman"/>
          <w:noProof/>
          <w:sz w:val="22"/>
          <w:szCs w:val="22"/>
        </w:rPr>
        <w:t xml:space="preserve">. Marsiglia A, Benetto E, Rege S, Jury C: </w:t>
      </w:r>
      <w:r w:rsidR="005F15C3" w:rsidRPr="0067060C">
        <w:rPr>
          <w:rFonts w:ascii="Times New Roman" w:eastAsia="Times New Roman" w:hAnsi="Times New Roman" w:cs="Times New Roman"/>
          <w:b/>
          <w:noProof/>
          <w:sz w:val="22"/>
          <w:szCs w:val="22"/>
        </w:rPr>
        <w:t>Modeling approaches for consequential life-cycle assessment (C-LCA) of bioenergy: Critical review and proposed framework for biogas production</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Renewable and Sustainable Energy Reviews </w:t>
      </w:r>
      <w:r w:rsidR="005F15C3" w:rsidRPr="0067060C">
        <w:rPr>
          <w:rFonts w:ascii="Times New Roman" w:eastAsia="Times New Roman" w:hAnsi="Times New Roman" w:cs="Times New Roman"/>
          <w:noProof/>
          <w:sz w:val="22"/>
          <w:szCs w:val="22"/>
        </w:rPr>
        <w:t xml:space="preserve">2013, </w:t>
      </w:r>
      <w:r w:rsidR="005F15C3" w:rsidRPr="0067060C">
        <w:rPr>
          <w:rFonts w:ascii="Times New Roman" w:eastAsia="Times New Roman" w:hAnsi="Times New Roman" w:cs="Times New Roman"/>
          <w:b/>
          <w:noProof/>
          <w:sz w:val="22"/>
          <w:szCs w:val="22"/>
        </w:rPr>
        <w:t>25</w:t>
      </w:r>
      <w:r w:rsidR="005F15C3" w:rsidRPr="0067060C">
        <w:rPr>
          <w:rFonts w:ascii="Times New Roman" w:eastAsia="Times New Roman" w:hAnsi="Times New Roman" w:cs="Times New Roman"/>
          <w:noProof/>
          <w:sz w:val="22"/>
          <w:szCs w:val="22"/>
        </w:rPr>
        <w:t>:768-781.</w:t>
      </w:r>
      <w:bookmarkEnd w:id="59"/>
    </w:p>
    <w:p w14:paraId="14DE655C" w14:textId="2FCEE172" w:rsidR="005F15C3" w:rsidRPr="0067060C" w:rsidRDefault="00B8278C" w:rsidP="001A6002">
      <w:pPr>
        <w:ind w:left="720" w:hanging="720"/>
        <w:rPr>
          <w:rFonts w:ascii="Times New Roman" w:eastAsia="Times New Roman" w:hAnsi="Times New Roman" w:cs="Times New Roman"/>
          <w:noProof/>
          <w:sz w:val="22"/>
          <w:szCs w:val="22"/>
        </w:rPr>
      </w:pPr>
      <w:bookmarkStart w:id="60" w:name="_ENREF_60"/>
      <w:r>
        <w:rPr>
          <w:rFonts w:ascii="Times New Roman" w:eastAsia="Times New Roman" w:hAnsi="Times New Roman" w:cs="Times New Roman"/>
          <w:noProof/>
          <w:sz w:val="22"/>
          <w:szCs w:val="22"/>
        </w:rPr>
        <w:t>64</w:t>
      </w:r>
      <w:r w:rsidR="005F15C3" w:rsidRPr="0067060C">
        <w:rPr>
          <w:rFonts w:ascii="Times New Roman" w:eastAsia="Times New Roman" w:hAnsi="Times New Roman" w:cs="Times New Roman"/>
          <w:noProof/>
          <w:sz w:val="22"/>
          <w:szCs w:val="22"/>
        </w:rPr>
        <w:t xml:space="preserve">. Zamagni A, Guinee J, Heijungs R, Masoni P, Raggi A: </w:t>
      </w:r>
      <w:r w:rsidR="005F15C3" w:rsidRPr="0067060C">
        <w:rPr>
          <w:rFonts w:ascii="Times New Roman" w:eastAsia="Times New Roman" w:hAnsi="Times New Roman" w:cs="Times New Roman"/>
          <w:b/>
          <w:noProof/>
          <w:sz w:val="22"/>
          <w:szCs w:val="22"/>
        </w:rPr>
        <w:t>Lights and shadows in consequential LCA</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The International Journal of Life Cycle Assessment </w:t>
      </w:r>
      <w:r w:rsidR="005F15C3" w:rsidRPr="0067060C">
        <w:rPr>
          <w:rFonts w:ascii="Times New Roman" w:eastAsia="Times New Roman" w:hAnsi="Times New Roman" w:cs="Times New Roman"/>
          <w:noProof/>
          <w:sz w:val="22"/>
          <w:szCs w:val="22"/>
        </w:rPr>
        <w:t xml:space="preserve">2012, </w:t>
      </w:r>
      <w:r w:rsidR="005F15C3" w:rsidRPr="0067060C">
        <w:rPr>
          <w:rFonts w:ascii="Times New Roman" w:eastAsia="Times New Roman" w:hAnsi="Times New Roman" w:cs="Times New Roman"/>
          <w:b/>
          <w:noProof/>
          <w:sz w:val="22"/>
          <w:szCs w:val="22"/>
        </w:rPr>
        <w:t>17</w:t>
      </w:r>
      <w:r w:rsidR="005F15C3" w:rsidRPr="0067060C">
        <w:rPr>
          <w:rFonts w:ascii="Times New Roman" w:eastAsia="Times New Roman" w:hAnsi="Times New Roman" w:cs="Times New Roman"/>
          <w:noProof/>
          <w:sz w:val="22"/>
          <w:szCs w:val="22"/>
        </w:rPr>
        <w:t>:904-918.</w:t>
      </w:r>
      <w:bookmarkEnd w:id="60"/>
    </w:p>
    <w:p w14:paraId="32E3420E" w14:textId="1B803A1F" w:rsidR="005F15C3" w:rsidRPr="0067060C" w:rsidRDefault="00B8278C" w:rsidP="001A6002">
      <w:pPr>
        <w:ind w:left="720" w:hanging="720"/>
        <w:rPr>
          <w:rFonts w:ascii="Times New Roman" w:eastAsia="Times New Roman" w:hAnsi="Times New Roman" w:cs="Times New Roman"/>
          <w:noProof/>
          <w:sz w:val="22"/>
          <w:szCs w:val="22"/>
        </w:rPr>
      </w:pPr>
      <w:bookmarkStart w:id="61" w:name="_ENREF_61"/>
      <w:r>
        <w:rPr>
          <w:rFonts w:ascii="Times New Roman" w:eastAsia="Times New Roman" w:hAnsi="Times New Roman" w:cs="Times New Roman"/>
          <w:noProof/>
          <w:sz w:val="22"/>
          <w:szCs w:val="22"/>
        </w:rPr>
        <w:t>65</w:t>
      </w:r>
      <w:r w:rsidR="005F15C3" w:rsidRPr="0067060C">
        <w:rPr>
          <w:rFonts w:ascii="Times New Roman" w:eastAsia="Times New Roman" w:hAnsi="Times New Roman" w:cs="Times New Roman"/>
          <w:noProof/>
          <w:sz w:val="22"/>
          <w:szCs w:val="22"/>
        </w:rPr>
        <w:t xml:space="preserve">. Marshall JD, Toffel MW: </w:t>
      </w:r>
      <w:r w:rsidR="005F15C3" w:rsidRPr="0067060C">
        <w:rPr>
          <w:rFonts w:ascii="Times New Roman" w:eastAsia="Times New Roman" w:hAnsi="Times New Roman" w:cs="Times New Roman"/>
          <w:b/>
          <w:noProof/>
          <w:sz w:val="22"/>
          <w:szCs w:val="22"/>
        </w:rPr>
        <w:t>Framing the Elusive Concept of Sustainability:  A Sustainability Hierarchy</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Environ. Sci. Technol. </w:t>
      </w:r>
      <w:r w:rsidR="005F15C3" w:rsidRPr="0067060C">
        <w:rPr>
          <w:rFonts w:ascii="Times New Roman" w:eastAsia="Times New Roman" w:hAnsi="Times New Roman" w:cs="Times New Roman"/>
          <w:noProof/>
          <w:sz w:val="22"/>
          <w:szCs w:val="22"/>
        </w:rPr>
        <w:t xml:space="preserve">2004, </w:t>
      </w:r>
      <w:r w:rsidR="005F15C3" w:rsidRPr="0067060C">
        <w:rPr>
          <w:rFonts w:ascii="Times New Roman" w:eastAsia="Times New Roman" w:hAnsi="Times New Roman" w:cs="Times New Roman"/>
          <w:b/>
          <w:noProof/>
          <w:sz w:val="22"/>
          <w:szCs w:val="22"/>
        </w:rPr>
        <w:t>39</w:t>
      </w:r>
      <w:r w:rsidR="005F15C3" w:rsidRPr="0067060C">
        <w:rPr>
          <w:rFonts w:ascii="Times New Roman" w:eastAsia="Times New Roman" w:hAnsi="Times New Roman" w:cs="Times New Roman"/>
          <w:noProof/>
          <w:sz w:val="22"/>
          <w:szCs w:val="22"/>
        </w:rPr>
        <w:t>:673-682.</w:t>
      </w:r>
      <w:bookmarkEnd w:id="61"/>
    </w:p>
    <w:p w14:paraId="5369DF70" w14:textId="0F0F9C7C" w:rsidR="005F15C3" w:rsidRPr="0067060C" w:rsidRDefault="00B8278C" w:rsidP="001A6002">
      <w:pPr>
        <w:ind w:left="720" w:hanging="720"/>
        <w:rPr>
          <w:rFonts w:ascii="Times New Roman" w:eastAsia="Times New Roman" w:hAnsi="Times New Roman" w:cs="Times New Roman"/>
          <w:noProof/>
          <w:sz w:val="22"/>
          <w:szCs w:val="22"/>
        </w:rPr>
      </w:pPr>
      <w:bookmarkStart w:id="62" w:name="_ENREF_62"/>
      <w:r>
        <w:rPr>
          <w:rFonts w:ascii="Times New Roman" w:eastAsia="Times New Roman" w:hAnsi="Times New Roman" w:cs="Times New Roman"/>
          <w:noProof/>
          <w:sz w:val="22"/>
          <w:szCs w:val="22"/>
        </w:rPr>
        <w:t>66</w:t>
      </w:r>
      <w:r w:rsidR="005F15C3" w:rsidRPr="0067060C">
        <w:rPr>
          <w:rFonts w:ascii="Times New Roman" w:eastAsia="Times New Roman" w:hAnsi="Times New Roman" w:cs="Times New Roman"/>
          <w:noProof/>
          <w:sz w:val="22"/>
          <w:szCs w:val="22"/>
        </w:rPr>
        <w:t xml:space="preserve">. Bazilian M, Rogner H, Howells M, Hermann S, Arent D, Gielen D, Steduto P, Mueller A, Komor P, Tol RSJ, et al.: </w:t>
      </w:r>
      <w:r w:rsidR="005F15C3" w:rsidRPr="0067060C">
        <w:rPr>
          <w:rFonts w:ascii="Times New Roman" w:eastAsia="Times New Roman" w:hAnsi="Times New Roman" w:cs="Times New Roman"/>
          <w:b/>
          <w:noProof/>
          <w:sz w:val="22"/>
          <w:szCs w:val="22"/>
        </w:rPr>
        <w:t>Considering the energy, water and food nexus: Towards an integrated modelling approach</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Energy Policy </w:t>
      </w:r>
      <w:r w:rsidR="005F15C3" w:rsidRPr="0067060C">
        <w:rPr>
          <w:rFonts w:ascii="Times New Roman" w:eastAsia="Times New Roman" w:hAnsi="Times New Roman" w:cs="Times New Roman"/>
          <w:noProof/>
          <w:sz w:val="22"/>
          <w:szCs w:val="22"/>
        </w:rPr>
        <w:t xml:space="preserve">2011, </w:t>
      </w:r>
      <w:r w:rsidR="005F15C3" w:rsidRPr="0067060C">
        <w:rPr>
          <w:rFonts w:ascii="Times New Roman" w:eastAsia="Times New Roman" w:hAnsi="Times New Roman" w:cs="Times New Roman"/>
          <w:b/>
          <w:noProof/>
          <w:sz w:val="22"/>
          <w:szCs w:val="22"/>
        </w:rPr>
        <w:t>39</w:t>
      </w:r>
      <w:r w:rsidR="005F15C3" w:rsidRPr="0067060C">
        <w:rPr>
          <w:rFonts w:ascii="Times New Roman" w:eastAsia="Times New Roman" w:hAnsi="Times New Roman" w:cs="Times New Roman"/>
          <w:noProof/>
          <w:sz w:val="22"/>
          <w:szCs w:val="22"/>
        </w:rPr>
        <w:t>:7896-7906.</w:t>
      </w:r>
      <w:bookmarkEnd w:id="62"/>
    </w:p>
    <w:p w14:paraId="1FADA90D" w14:textId="3F82FF06" w:rsidR="005F15C3" w:rsidRPr="0067060C" w:rsidRDefault="00B8278C" w:rsidP="001A6002">
      <w:pPr>
        <w:ind w:left="720" w:hanging="720"/>
        <w:rPr>
          <w:rFonts w:ascii="Times New Roman" w:eastAsia="Times New Roman" w:hAnsi="Times New Roman" w:cs="Times New Roman"/>
          <w:noProof/>
          <w:sz w:val="22"/>
          <w:szCs w:val="22"/>
        </w:rPr>
      </w:pPr>
      <w:bookmarkStart w:id="63" w:name="_ENREF_63"/>
      <w:r>
        <w:rPr>
          <w:rFonts w:ascii="Times New Roman" w:eastAsia="Times New Roman" w:hAnsi="Times New Roman" w:cs="Times New Roman"/>
          <w:noProof/>
          <w:sz w:val="22"/>
          <w:szCs w:val="22"/>
        </w:rPr>
        <w:t>67</w:t>
      </w:r>
      <w:r w:rsidR="005F15C3" w:rsidRPr="0067060C">
        <w:rPr>
          <w:rFonts w:ascii="Times New Roman" w:eastAsia="Times New Roman" w:hAnsi="Times New Roman" w:cs="Times New Roman"/>
          <w:noProof/>
          <w:sz w:val="22"/>
          <w:szCs w:val="22"/>
        </w:rPr>
        <w:t xml:space="preserve">. Elliott SJ: </w:t>
      </w:r>
      <w:r w:rsidR="005F15C3" w:rsidRPr="0067060C">
        <w:rPr>
          <w:rFonts w:ascii="Times New Roman" w:eastAsia="Times New Roman" w:hAnsi="Times New Roman" w:cs="Times New Roman"/>
          <w:b/>
          <w:noProof/>
          <w:sz w:val="22"/>
          <w:szCs w:val="22"/>
        </w:rPr>
        <w:t>The transdisciplinary knowledge journey: a suggested framework for research at the water-health nexus</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Current Opinion in Environmental Sustainability </w:t>
      </w:r>
      <w:r w:rsidR="005F15C3" w:rsidRPr="0067060C">
        <w:rPr>
          <w:rFonts w:ascii="Times New Roman" w:eastAsia="Times New Roman" w:hAnsi="Times New Roman" w:cs="Times New Roman"/>
          <w:noProof/>
          <w:sz w:val="22"/>
          <w:szCs w:val="22"/>
        </w:rPr>
        <w:t xml:space="preserve">2011, </w:t>
      </w:r>
      <w:r w:rsidR="005F15C3" w:rsidRPr="0067060C">
        <w:rPr>
          <w:rFonts w:ascii="Times New Roman" w:eastAsia="Times New Roman" w:hAnsi="Times New Roman" w:cs="Times New Roman"/>
          <w:b/>
          <w:noProof/>
          <w:sz w:val="22"/>
          <w:szCs w:val="22"/>
        </w:rPr>
        <w:t>3</w:t>
      </w:r>
      <w:r w:rsidR="005F15C3" w:rsidRPr="0067060C">
        <w:rPr>
          <w:rFonts w:ascii="Times New Roman" w:eastAsia="Times New Roman" w:hAnsi="Times New Roman" w:cs="Times New Roman"/>
          <w:noProof/>
          <w:sz w:val="22"/>
          <w:szCs w:val="22"/>
        </w:rPr>
        <w:t>:527-530.</w:t>
      </w:r>
      <w:bookmarkEnd w:id="63"/>
    </w:p>
    <w:p w14:paraId="643B17A2" w14:textId="2908586F" w:rsidR="005F15C3" w:rsidRPr="0067060C" w:rsidRDefault="00B8278C" w:rsidP="001A6002">
      <w:pPr>
        <w:ind w:left="720" w:hanging="720"/>
        <w:rPr>
          <w:rFonts w:ascii="Times New Roman" w:eastAsia="Times New Roman" w:hAnsi="Times New Roman" w:cs="Times New Roman"/>
          <w:noProof/>
          <w:sz w:val="22"/>
          <w:szCs w:val="22"/>
        </w:rPr>
      </w:pPr>
      <w:bookmarkStart w:id="64" w:name="_ENREF_64"/>
      <w:r>
        <w:rPr>
          <w:rFonts w:ascii="Times New Roman" w:eastAsia="Times New Roman" w:hAnsi="Times New Roman" w:cs="Times New Roman"/>
          <w:noProof/>
          <w:sz w:val="22"/>
          <w:szCs w:val="22"/>
        </w:rPr>
        <w:t>68</w:t>
      </w:r>
      <w:r w:rsidR="005F15C3" w:rsidRPr="0067060C">
        <w:rPr>
          <w:rFonts w:ascii="Times New Roman" w:eastAsia="Times New Roman" w:hAnsi="Times New Roman" w:cs="Times New Roman"/>
          <w:noProof/>
          <w:sz w:val="22"/>
          <w:szCs w:val="22"/>
        </w:rPr>
        <w:t xml:space="preserve">. Lebel L, Lorek S: </w:t>
      </w:r>
      <w:r w:rsidR="005F15C3" w:rsidRPr="0067060C">
        <w:rPr>
          <w:rFonts w:ascii="Times New Roman" w:eastAsia="Times New Roman" w:hAnsi="Times New Roman" w:cs="Times New Roman"/>
          <w:b/>
          <w:noProof/>
          <w:sz w:val="22"/>
          <w:szCs w:val="22"/>
        </w:rPr>
        <w:t>Enabling Sustainable Production-Consumption Systems</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Annual Review of Environment and Resources </w:t>
      </w:r>
      <w:r w:rsidR="005F15C3" w:rsidRPr="0067060C">
        <w:rPr>
          <w:rFonts w:ascii="Times New Roman" w:eastAsia="Times New Roman" w:hAnsi="Times New Roman" w:cs="Times New Roman"/>
          <w:noProof/>
          <w:sz w:val="22"/>
          <w:szCs w:val="22"/>
        </w:rPr>
        <w:t xml:space="preserve">2008, </w:t>
      </w:r>
      <w:r w:rsidR="005F15C3" w:rsidRPr="0067060C">
        <w:rPr>
          <w:rFonts w:ascii="Times New Roman" w:eastAsia="Times New Roman" w:hAnsi="Times New Roman" w:cs="Times New Roman"/>
          <w:b/>
          <w:noProof/>
          <w:sz w:val="22"/>
          <w:szCs w:val="22"/>
        </w:rPr>
        <w:t>33</w:t>
      </w:r>
      <w:r w:rsidR="005F15C3" w:rsidRPr="0067060C">
        <w:rPr>
          <w:rFonts w:ascii="Times New Roman" w:eastAsia="Times New Roman" w:hAnsi="Times New Roman" w:cs="Times New Roman"/>
          <w:noProof/>
          <w:sz w:val="22"/>
          <w:szCs w:val="22"/>
        </w:rPr>
        <w:t>:241-275.</w:t>
      </w:r>
      <w:bookmarkEnd w:id="64"/>
    </w:p>
    <w:p w14:paraId="4A069FBB" w14:textId="4277B80A" w:rsidR="005F15C3" w:rsidRPr="0067060C" w:rsidRDefault="00B8278C" w:rsidP="001A6002">
      <w:pPr>
        <w:ind w:left="720" w:hanging="720"/>
        <w:rPr>
          <w:rFonts w:ascii="Times New Roman" w:eastAsia="Times New Roman" w:hAnsi="Times New Roman" w:cs="Times New Roman"/>
          <w:noProof/>
          <w:sz w:val="22"/>
          <w:szCs w:val="22"/>
        </w:rPr>
      </w:pPr>
      <w:bookmarkStart w:id="65" w:name="_ENREF_65"/>
      <w:r>
        <w:rPr>
          <w:rFonts w:ascii="Times New Roman" w:eastAsia="Times New Roman" w:hAnsi="Times New Roman" w:cs="Times New Roman"/>
          <w:noProof/>
          <w:sz w:val="22"/>
          <w:szCs w:val="22"/>
        </w:rPr>
        <w:t>69</w:t>
      </w:r>
      <w:r w:rsidR="005F15C3" w:rsidRPr="0067060C">
        <w:rPr>
          <w:rFonts w:ascii="Times New Roman" w:eastAsia="Times New Roman" w:hAnsi="Times New Roman" w:cs="Times New Roman"/>
          <w:noProof/>
          <w:sz w:val="22"/>
          <w:szCs w:val="22"/>
        </w:rPr>
        <w:t xml:space="preserve">. Jaeger-Erben M, Ruckert-John J, Schafer M: </w:t>
      </w:r>
      <w:r w:rsidR="005F15C3" w:rsidRPr="0067060C">
        <w:rPr>
          <w:rFonts w:ascii="Times New Roman" w:eastAsia="Times New Roman" w:hAnsi="Times New Roman" w:cs="Times New Roman"/>
          <w:b/>
          <w:noProof/>
          <w:sz w:val="22"/>
          <w:szCs w:val="22"/>
        </w:rPr>
        <w:t>Sustainable consumption through social innovation: a typology of innovations for sustainable consumption practices</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Journal of Cleaner Production </w:t>
      </w:r>
      <w:r w:rsidR="005F15C3" w:rsidRPr="0067060C">
        <w:rPr>
          <w:rFonts w:ascii="Times New Roman" w:eastAsia="Times New Roman" w:hAnsi="Times New Roman" w:cs="Times New Roman"/>
          <w:noProof/>
          <w:sz w:val="22"/>
          <w:szCs w:val="22"/>
        </w:rPr>
        <w:t xml:space="preserve">2015, </w:t>
      </w:r>
      <w:r w:rsidR="005F15C3" w:rsidRPr="0067060C">
        <w:rPr>
          <w:rFonts w:ascii="Times New Roman" w:eastAsia="Times New Roman" w:hAnsi="Times New Roman" w:cs="Times New Roman"/>
          <w:b/>
          <w:noProof/>
          <w:sz w:val="22"/>
          <w:szCs w:val="22"/>
        </w:rPr>
        <w:t>108</w:t>
      </w:r>
      <w:r w:rsidR="005F15C3" w:rsidRPr="0067060C">
        <w:rPr>
          <w:rFonts w:ascii="Times New Roman" w:eastAsia="Times New Roman" w:hAnsi="Times New Roman" w:cs="Times New Roman"/>
          <w:noProof/>
          <w:sz w:val="22"/>
          <w:szCs w:val="22"/>
        </w:rPr>
        <w:t>:784-798.</w:t>
      </w:r>
      <w:bookmarkEnd w:id="65"/>
    </w:p>
    <w:p w14:paraId="7B2AA8C3" w14:textId="0848813D" w:rsidR="005F15C3" w:rsidRPr="0067060C" w:rsidRDefault="00B8278C" w:rsidP="001A6002">
      <w:pPr>
        <w:ind w:left="720" w:hanging="720"/>
        <w:rPr>
          <w:rFonts w:ascii="Times New Roman" w:eastAsia="Times New Roman" w:hAnsi="Times New Roman" w:cs="Times New Roman"/>
          <w:noProof/>
          <w:sz w:val="22"/>
          <w:szCs w:val="22"/>
        </w:rPr>
      </w:pPr>
      <w:bookmarkStart w:id="66" w:name="_ENREF_66"/>
      <w:r>
        <w:rPr>
          <w:rFonts w:ascii="Times New Roman" w:eastAsia="Times New Roman" w:hAnsi="Times New Roman" w:cs="Times New Roman"/>
          <w:noProof/>
          <w:sz w:val="22"/>
          <w:szCs w:val="22"/>
        </w:rPr>
        <w:t>70</w:t>
      </w:r>
      <w:r w:rsidR="005F15C3" w:rsidRPr="0067060C">
        <w:rPr>
          <w:rFonts w:ascii="Times New Roman" w:eastAsia="Times New Roman" w:hAnsi="Times New Roman" w:cs="Times New Roman"/>
          <w:noProof/>
          <w:sz w:val="22"/>
          <w:szCs w:val="22"/>
        </w:rPr>
        <w:t xml:space="preserve">. Golden JS, Brazel A, Salmond J, Laws D: </w:t>
      </w:r>
      <w:r w:rsidR="005F15C3" w:rsidRPr="0067060C">
        <w:rPr>
          <w:rFonts w:ascii="Times New Roman" w:eastAsia="Times New Roman" w:hAnsi="Times New Roman" w:cs="Times New Roman"/>
          <w:b/>
          <w:noProof/>
          <w:sz w:val="22"/>
          <w:szCs w:val="22"/>
        </w:rPr>
        <w:t>Energy and Water Sustainability: The Role of Urban Climate Change from Metropolitan Infrastructure</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Journal of Green Building </w:t>
      </w:r>
      <w:r w:rsidR="005F15C3" w:rsidRPr="0067060C">
        <w:rPr>
          <w:rFonts w:ascii="Times New Roman" w:eastAsia="Times New Roman" w:hAnsi="Times New Roman" w:cs="Times New Roman"/>
          <w:noProof/>
          <w:sz w:val="22"/>
          <w:szCs w:val="22"/>
        </w:rPr>
        <w:t xml:space="preserve">2006, </w:t>
      </w:r>
      <w:r w:rsidR="005F15C3" w:rsidRPr="0067060C">
        <w:rPr>
          <w:rFonts w:ascii="Times New Roman" w:eastAsia="Times New Roman" w:hAnsi="Times New Roman" w:cs="Times New Roman"/>
          <w:b/>
          <w:noProof/>
          <w:sz w:val="22"/>
          <w:szCs w:val="22"/>
        </w:rPr>
        <w:t>1</w:t>
      </w:r>
      <w:r w:rsidR="005F15C3" w:rsidRPr="0067060C">
        <w:rPr>
          <w:rFonts w:ascii="Times New Roman" w:eastAsia="Times New Roman" w:hAnsi="Times New Roman" w:cs="Times New Roman"/>
          <w:noProof/>
          <w:sz w:val="22"/>
          <w:szCs w:val="22"/>
        </w:rPr>
        <w:t>:124-138.</w:t>
      </w:r>
      <w:bookmarkEnd w:id="66"/>
    </w:p>
    <w:p w14:paraId="43C1BC21" w14:textId="419E4AEC" w:rsidR="003B0B27" w:rsidRDefault="00B8278C" w:rsidP="001A6002">
      <w:pPr>
        <w:ind w:left="720" w:hanging="720"/>
        <w:rPr>
          <w:rFonts w:ascii="Times New Roman" w:eastAsia="Times New Roman" w:hAnsi="Times New Roman" w:cs="Times New Roman"/>
          <w:noProof/>
          <w:sz w:val="22"/>
          <w:szCs w:val="22"/>
        </w:rPr>
      </w:pPr>
      <w:bookmarkStart w:id="67" w:name="_ENREF_67"/>
      <w:r>
        <w:rPr>
          <w:rFonts w:ascii="Times New Roman" w:eastAsia="Times New Roman" w:hAnsi="Times New Roman" w:cs="Times New Roman"/>
          <w:noProof/>
          <w:sz w:val="22"/>
          <w:szCs w:val="22"/>
        </w:rPr>
        <w:t>71</w:t>
      </w:r>
      <w:r w:rsidR="003B0B27">
        <w:rPr>
          <w:rFonts w:ascii="Times New Roman" w:eastAsia="Times New Roman" w:hAnsi="Times New Roman" w:cs="Times New Roman"/>
          <w:noProof/>
          <w:sz w:val="22"/>
          <w:szCs w:val="22"/>
        </w:rPr>
        <w:t xml:space="preserve">.  Seto KC, Golden JS, Alberti M, Turner, BLII:  </w:t>
      </w:r>
      <w:r w:rsidR="003B0B27" w:rsidRPr="00992875">
        <w:rPr>
          <w:rFonts w:ascii="Times New Roman" w:eastAsia="Times New Roman" w:hAnsi="Times New Roman" w:cs="Times New Roman"/>
          <w:b/>
          <w:bCs/>
          <w:noProof/>
          <w:sz w:val="22"/>
          <w:szCs w:val="22"/>
        </w:rPr>
        <w:t xml:space="preserve">Sustainability in an urbanizing planet.  </w:t>
      </w:r>
      <w:r w:rsidR="003B0B27" w:rsidRPr="00992875">
        <w:rPr>
          <w:rFonts w:ascii="Times New Roman" w:eastAsia="Times New Roman" w:hAnsi="Times New Roman" w:cs="Times New Roman"/>
          <w:i/>
          <w:iCs/>
          <w:noProof/>
          <w:sz w:val="22"/>
          <w:szCs w:val="22"/>
        </w:rPr>
        <w:t>Proceedings of the National Academy of Sciences</w:t>
      </w:r>
      <w:r w:rsidR="003B0B27">
        <w:rPr>
          <w:rFonts w:ascii="Times New Roman" w:eastAsia="Times New Roman" w:hAnsi="Times New Roman" w:cs="Times New Roman"/>
          <w:noProof/>
          <w:sz w:val="22"/>
          <w:szCs w:val="22"/>
        </w:rPr>
        <w:t xml:space="preserve"> 2017, </w:t>
      </w:r>
      <w:r w:rsidR="003B0B27" w:rsidRPr="00992875">
        <w:rPr>
          <w:rFonts w:ascii="Times New Roman" w:eastAsia="Times New Roman" w:hAnsi="Times New Roman" w:cs="Times New Roman"/>
          <w:b/>
          <w:bCs/>
          <w:noProof/>
          <w:sz w:val="22"/>
          <w:szCs w:val="22"/>
        </w:rPr>
        <w:t>114</w:t>
      </w:r>
      <w:r w:rsidR="003B0B27">
        <w:rPr>
          <w:rFonts w:ascii="Times New Roman" w:eastAsia="Times New Roman" w:hAnsi="Times New Roman" w:cs="Times New Roman"/>
          <w:noProof/>
          <w:sz w:val="22"/>
          <w:szCs w:val="22"/>
        </w:rPr>
        <w:t>:8935-8938</w:t>
      </w:r>
    </w:p>
    <w:p w14:paraId="2E994D42" w14:textId="44F84C43" w:rsidR="005F15C3" w:rsidRPr="0067060C" w:rsidRDefault="00B8278C" w:rsidP="003B0B27">
      <w:pPr>
        <w:ind w:left="720" w:hanging="720"/>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72</w:t>
      </w:r>
      <w:r w:rsidR="005F15C3" w:rsidRPr="0067060C">
        <w:rPr>
          <w:rFonts w:ascii="Times New Roman" w:eastAsia="Times New Roman" w:hAnsi="Times New Roman" w:cs="Times New Roman"/>
          <w:noProof/>
          <w:sz w:val="22"/>
          <w:szCs w:val="22"/>
        </w:rPr>
        <w:t xml:space="preserve">. Pallant J: </w:t>
      </w:r>
      <w:r w:rsidR="005F15C3" w:rsidRPr="0067060C">
        <w:rPr>
          <w:rFonts w:ascii="Times New Roman" w:eastAsia="Times New Roman" w:hAnsi="Times New Roman" w:cs="Times New Roman"/>
          <w:i/>
          <w:noProof/>
          <w:sz w:val="22"/>
          <w:szCs w:val="22"/>
        </w:rPr>
        <w:t>SPSS survival manual : a step by step guide to data analysis using IBM SPSS</w:t>
      </w:r>
      <w:r w:rsidR="005F15C3" w:rsidRPr="0067060C">
        <w:rPr>
          <w:rFonts w:ascii="Times New Roman" w:eastAsia="Times New Roman" w:hAnsi="Times New Roman" w:cs="Times New Roman"/>
          <w:noProof/>
          <w:sz w:val="22"/>
          <w:szCs w:val="22"/>
        </w:rPr>
        <w:t xml:space="preserve"> edn 5. Maidenhead, Berkshire, England: McGraw Hill; 2013.</w:t>
      </w:r>
      <w:bookmarkEnd w:id="67"/>
    </w:p>
    <w:p w14:paraId="4A359FBD" w14:textId="6EFB7F9B" w:rsidR="005F15C3" w:rsidRPr="0067060C" w:rsidRDefault="00B8278C" w:rsidP="003B0B27">
      <w:pPr>
        <w:ind w:left="720" w:hanging="720"/>
        <w:rPr>
          <w:rFonts w:ascii="Times New Roman" w:eastAsia="Times New Roman" w:hAnsi="Times New Roman" w:cs="Times New Roman"/>
          <w:noProof/>
          <w:sz w:val="22"/>
          <w:szCs w:val="22"/>
        </w:rPr>
      </w:pPr>
      <w:bookmarkStart w:id="68" w:name="_ENREF_68"/>
      <w:r>
        <w:rPr>
          <w:rFonts w:ascii="Times New Roman" w:eastAsia="Times New Roman" w:hAnsi="Times New Roman" w:cs="Times New Roman"/>
          <w:noProof/>
          <w:sz w:val="22"/>
          <w:szCs w:val="22"/>
        </w:rPr>
        <w:t>73</w:t>
      </w:r>
      <w:r w:rsidR="005F15C3" w:rsidRPr="0067060C">
        <w:rPr>
          <w:rFonts w:ascii="Times New Roman" w:eastAsia="Times New Roman" w:hAnsi="Times New Roman" w:cs="Times New Roman"/>
          <w:noProof/>
          <w:sz w:val="22"/>
          <w:szCs w:val="22"/>
        </w:rPr>
        <w:t xml:space="preserve">. Field AP: </w:t>
      </w:r>
      <w:r w:rsidR="005F15C3" w:rsidRPr="0067060C">
        <w:rPr>
          <w:rFonts w:ascii="Times New Roman" w:eastAsia="Times New Roman" w:hAnsi="Times New Roman" w:cs="Times New Roman"/>
          <w:i/>
          <w:noProof/>
          <w:sz w:val="22"/>
          <w:szCs w:val="22"/>
        </w:rPr>
        <w:t>Discovering statistics using IBM SPSS statistics : and sex and drugs and rock 'n' roll</w:t>
      </w:r>
      <w:r w:rsidR="005F15C3" w:rsidRPr="0067060C">
        <w:rPr>
          <w:rFonts w:ascii="Times New Roman" w:eastAsia="Times New Roman" w:hAnsi="Times New Roman" w:cs="Times New Roman"/>
          <w:noProof/>
          <w:sz w:val="22"/>
          <w:szCs w:val="22"/>
        </w:rPr>
        <w:t xml:space="preserve"> edn 4. Los Angeles: Sage; 2013.</w:t>
      </w:r>
      <w:bookmarkEnd w:id="68"/>
    </w:p>
    <w:p w14:paraId="063DE96F" w14:textId="5CB0D438" w:rsidR="005F15C3" w:rsidRDefault="00B8278C" w:rsidP="001A6002">
      <w:pPr>
        <w:ind w:left="720" w:hanging="720"/>
        <w:rPr>
          <w:rFonts w:ascii="Times New Roman" w:eastAsia="Times New Roman" w:hAnsi="Times New Roman" w:cs="Times New Roman"/>
          <w:noProof/>
          <w:sz w:val="22"/>
          <w:szCs w:val="22"/>
        </w:rPr>
      </w:pPr>
      <w:bookmarkStart w:id="69" w:name="_ENREF_69"/>
      <w:r>
        <w:rPr>
          <w:rFonts w:ascii="Times New Roman" w:eastAsia="Times New Roman" w:hAnsi="Times New Roman" w:cs="Times New Roman"/>
          <w:noProof/>
          <w:sz w:val="22"/>
          <w:szCs w:val="22"/>
        </w:rPr>
        <w:t>74</w:t>
      </w:r>
      <w:r w:rsidR="005F15C3" w:rsidRPr="0067060C">
        <w:rPr>
          <w:rFonts w:ascii="Times New Roman" w:eastAsia="Times New Roman" w:hAnsi="Times New Roman" w:cs="Times New Roman"/>
          <w:noProof/>
          <w:sz w:val="22"/>
          <w:szCs w:val="22"/>
        </w:rPr>
        <w:t xml:space="preserve">. Wilcox RR: </w:t>
      </w:r>
      <w:r w:rsidR="005F15C3" w:rsidRPr="0067060C">
        <w:rPr>
          <w:rFonts w:ascii="Times New Roman" w:eastAsia="Times New Roman" w:hAnsi="Times New Roman" w:cs="Times New Roman"/>
          <w:b/>
          <w:noProof/>
          <w:sz w:val="22"/>
          <w:szCs w:val="22"/>
        </w:rPr>
        <w:t>Understanding the Practical Advantages of Modern ANOVA Methods</w:t>
      </w:r>
      <w:r w:rsidR="005F15C3" w:rsidRPr="0067060C">
        <w:rPr>
          <w:rFonts w:ascii="Times New Roman" w:eastAsia="Times New Roman" w:hAnsi="Times New Roman" w:cs="Times New Roman"/>
          <w:noProof/>
          <w:sz w:val="22"/>
          <w:szCs w:val="22"/>
        </w:rPr>
        <w:t xml:space="preserve">. </w:t>
      </w:r>
      <w:r w:rsidR="005F15C3" w:rsidRPr="0067060C">
        <w:rPr>
          <w:rFonts w:ascii="Times New Roman" w:eastAsia="Times New Roman" w:hAnsi="Times New Roman" w:cs="Times New Roman"/>
          <w:i/>
          <w:noProof/>
          <w:sz w:val="22"/>
          <w:szCs w:val="22"/>
        </w:rPr>
        <w:t xml:space="preserve">Journal of Clinical Child &amp; Adolescent Psychology </w:t>
      </w:r>
      <w:r w:rsidR="005F15C3" w:rsidRPr="0067060C">
        <w:rPr>
          <w:rFonts w:ascii="Times New Roman" w:eastAsia="Times New Roman" w:hAnsi="Times New Roman" w:cs="Times New Roman"/>
          <w:noProof/>
          <w:sz w:val="22"/>
          <w:szCs w:val="22"/>
        </w:rPr>
        <w:t xml:space="preserve">2002, </w:t>
      </w:r>
      <w:r w:rsidR="005F15C3" w:rsidRPr="0067060C">
        <w:rPr>
          <w:rFonts w:ascii="Times New Roman" w:eastAsia="Times New Roman" w:hAnsi="Times New Roman" w:cs="Times New Roman"/>
          <w:b/>
          <w:noProof/>
          <w:sz w:val="22"/>
          <w:szCs w:val="22"/>
        </w:rPr>
        <w:t>31</w:t>
      </w:r>
      <w:r w:rsidR="005F15C3" w:rsidRPr="0067060C">
        <w:rPr>
          <w:rFonts w:ascii="Times New Roman" w:eastAsia="Times New Roman" w:hAnsi="Times New Roman" w:cs="Times New Roman"/>
          <w:noProof/>
          <w:sz w:val="22"/>
          <w:szCs w:val="22"/>
        </w:rPr>
        <w:t>:399-412.</w:t>
      </w:r>
      <w:bookmarkEnd w:id="69"/>
    </w:p>
    <w:p w14:paraId="58D5F561" w14:textId="0054BAF7" w:rsidR="006B0F8E" w:rsidRDefault="00B8278C" w:rsidP="001A6002">
      <w:pPr>
        <w:ind w:left="720" w:hanging="720"/>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75</w:t>
      </w:r>
      <w:r w:rsidR="006B0F8E">
        <w:rPr>
          <w:rFonts w:ascii="Times New Roman" w:eastAsia="Times New Roman" w:hAnsi="Times New Roman" w:cs="Times New Roman"/>
          <w:noProof/>
          <w:sz w:val="22"/>
          <w:szCs w:val="22"/>
        </w:rPr>
        <w:t xml:space="preserve">. Ravetz J: </w:t>
      </w:r>
      <w:r w:rsidR="006B0F8E">
        <w:rPr>
          <w:rFonts w:ascii="Times New Roman" w:eastAsia="Times New Roman" w:hAnsi="Times New Roman" w:cs="Times New Roman"/>
          <w:b/>
          <w:noProof/>
          <w:sz w:val="22"/>
          <w:szCs w:val="22"/>
        </w:rPr>
        <w:t>Post-normal science and the complexity of transitions toward sustainability</w:t>
      </w:r>
      <w:r w:rsidR="0016211F">
        <w:rPr>
          <w:rFonts w:ascii="Times New Roman" w:eastAsia="Times New Roman" w:hAnsi="Times New Roman" w:cs="Times New Roman"/>
          <w:noProof/>
          <w:sz w:val="22"/>
          <w:szCs w:val="22"/>
        </w:rPr>
        <w:t xml:space="preserve">. </w:t>
      </w:r>
      <w:r w:rsidR="0016211F">
        <w:rPr>
          <w:rFonts w:ascii="Times New Roman" w:eastAsia="Times New Roman" w:hAnsi="Times New Roman" w:cs="Times New Roman"/>
          <w:i/>
          <w:noProof/>
          <w:sz w:val="22"/>
          <w:szCs w:val="22"/>
        </w:rPr>
        <w:t>Ecological Complexity</w:t>
      </w:r>
      <w:r w:rsidR="0016211F">
        <w:rPr>
          <w:rFonts w:ascii="Times New Roman" w:eastAsia="Times New Roman" w:hAnsi="Times New Roman" w:cs="Times New Roman"/>
          <w:noProof/>
          <w:sz w:val="22"/>
          <w:szCs w:val="22"/>
        </w:rPr>
        <w:t xml:space="preserve"> 2006, </w:t>
      </w:r>
      <w:r w:rsidR="0016211F">
        <w:rPr>
          <w:rFonts w:ascii="Times New Roman" w:eastAsia="Times New Roman" w:hAnsi="Times New Roman" w:cs="Times New Roman"/>
          <w:b/>
          <w:noProof/>
          <w:sz w:val="22"/>
          <w:szCs w:val="22"/>
        </w:rPr>
        <w:t>3</w:t>
      </w:r>
      <w:r w:rsidR="0016211F">
        <w:rPr>
          <w:rFonts w:ascii="Times New Roman" w:eastAsia="Times New Roman" w:hAnsi="Times New Roman" w:cs="Times New Roman"/>
          <w:noProof/>
          <w:sz w:val="22"/>
          <w:szCs w:val="22"/>
        </w:rPr>
        <w:t>:275-284.</w:t>
      </w:r>
    </w:p>
    <w:p w14:paraId="427F973B" w14:textId="52F5AC9F" w:rsidR="005F15C3" w:rsidRPr="0067060C" w:rsidRDefault="00B8278C" w:rsidP="001E06F2">
      <w:pPr>
        <w:ind w:left="720" w:hanging="720"/>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76</w:t>
      </w:r>
      <w:r w:rsidR="0016211F">
        <w:rPr>
          <w:rFonts w:ascii="Times New Roman" w:eastAsia="Times New Roman" w:hAnsi="Times New Roman" w:cs="Times New Roman"/>
          <w:noProof/>
          <w:sz w:val="22"/>
          <w:szCs w:val="22"/>
        </w:rPr>
        <w:t xml:space="preserve">. Mielke J, Vermaben H, Ellenbeck S, Milan B F: </w:t>
      </w:r>
      <w:r w:rsidR="0016211F">
        <w:rPr>
          <w:rFonts w:ascii="Times New Roman" w:eastAsia="Times New Roman" w:hAnsi="Times New Roman" w:cs="Times New Roman"/>
          <w:b/>
          <w:noProof/>
          <w:sz w:val="22"/>
          <w:szCs w:val="22"/>
        </w:rPr>
        <w:t>Stakeholder invovlement in sustainability science—A critical view</w:t>
      </w:r>
      <w:r w:rsidR="0016211F">
        <w:rPr>
          <w:rFonts w:ascii="Times New Roman" w:eastAsia="Times New Roman" w:hAnsi="Times New Roman" w:cs="Times New Roman"/>
          <w:noProof/>
          <w:sz w:val="22"/>
          <w:szCs w:val="22"/>
        </w:rPr>
        <w:t xml:space="preserve">. </w:t>
      </w:r>
      <w:r w:rsidR="0016211F">
        <w:rPr>
          <w:rFonts w:ascii="Times New Roman" w:eastAsia="Times New Roman" w:hAnsi="Times New Roman" w:cs="Times New Roman"/>
          <w:i/>
          <w:noProof/>
          <w:sz w:val="22"/>
          <w:szCs w:val="22"/>
        </w:rPr>
        <w:t>Energy Research &amp; Social Science</w:t>
      </w:r>
      <w:r w:rsidR="0016211F">
        <w:rPr>
          <w:rFonts w:ascii="Times New Roman" w:eastAsia="Times New Roman" w:hAnsi="Times New Roman" w:cs="Times New Roman"/>
          <w:noProof/>
          <w:sz w:val="22"/>
          <w:szCs w:val="22"/>
        </w:rPr>
        <w:t xml:space="preserve"> 2016, </w:t>
      </w:r>
      <w:r w:rsidR="0016211F">
        <w:rPr>
          <w:rFonts w:ascii="Times New Roman" w:eastAsia="Times New Roman" w:hAnsi="Times New Roman" w:cs="Times New Roman"/>
          <w:b/>
          <w:noProof/>
          <w:sz w:val="22"/>
          <w:szCs w:val="22"/>
        </w:rPr>
        <w:t>17</w:t>
      </w:r>
      <w:r w:rsidR="0016211F">
        <w:rPr>
          <w:rFonts w:ascii="Times New Roman" w:eastAsia="Times New Roman" w:hAnsi="Times New Roman" w:cs="Times New Roman"/>
          <w:noProof/>
          <w:sz w:val="22"/>
          <w:szCs w:val="22"/>
        </w:rPr>
        <w:t>:71-81.</w:t>
      </w:r>
    </w:p>
    <w:p w14:paraId="33D988AD" w14:textId="5CA4FF2B" w:rsidR="00547245" w:rsidRDefault="00547245">
      <w:pPr>
        <w:rPr>
          <w:rFonts w:ascii="Times New Roman" w:hAnsi="Times New Roman" w:cs="Times New Roman"/>
          <w:sz w:val="22"/>
          <w:szCs w:val="22"/>
        </w:rPr>
      </w:pPr>
      <w:r>
        <w:rPr>
          <w:rFonts w:ascii="Times New Roman" w:hAnsi="Times New Roman" w:cs="Times New Roman"/>
          <w:sz w:val="22"/>
          <w:szCs w:val="22"/>
        </w:rPr>
        <w:br w:type="page"/>
      </w:r>
    </w:p>
    <w:p w14:paraId="40DDF79A" w14:textId="24B77AA4" w:rsidR="00E4095B" w:rsidRDefault="00547245" w:rsidP="00283864">
      <w:pPr>
        <w:jc w:val="center"/>
        <w:rPr>
          <w:rFonts w:ascii="Times New Roman" w:hAnsi="Times New Roman" w:cs="Times New Roman"/>
          <w:sz w:val="22"/>
          <w:szCs w:val="22"/>
        </w:rPr>
      </w:pPr>
      <w:r>
        <w:rPr>
          <w:rFonts w:ascii="Times New Roman" w:hAnsi="Times New Roman" w:cs="Times New Roman"/>
          <w:sz w:val="22"/>
          <w:szCs w:val="22"/>
        </w:rPr>
        <w:t xml:space="preserve">Table 1. </w:t>
      </w:r>
      <w:r w:rsidR="00A418CC">
        <w:rPr>
          <w:rFonts w:ascii="Times New Roman" w:hAnsi="Times New Roman" w:cs="Times New Roman"/>
          <w:sz w:val="22"/>
          <w:szCs w:val="22"/>
        </w:rPr>
        <w:t>Journals included in literature review</w:t>
      </w:r>
    </w:p>
    <w:p w14:paraId="62BA5C2E" w14:textId="77777777" w:rsidR="00547245" w:rsidRDefault="00547245">
      <w:pPr>
        <w:rPr>
          <w:rFonts w:ascii="Times New Roman" w:hAnsi="Times New Roman" w:cs="Times New Roman"/>
          <w:sz w:val="22"/>
          <w:szCs w:val="22"/>
        </w:rPr>
      </w:pPr>
    </w:p>
    <w:tbl>
      <w:tblPr>
        <w:tblW w:w="9280" w:type="dxa"/>
        <w:tblInd w:w="93" w:type="dxa"/>
        <w:tblBorders>
          <w:top w:val="single" w:sz="4" w:space="0" w:color="auto"/>
          <w:bottom w:val="single" w:sz="4" w:space="0" w:color="auto"/>
        </w:tblBorders>
        <w:tblLook w:val="04A0" w:firstRow="1" w:lastRow="0" w:firstColumn="1" w:lastColumn="0" w:noHBand="0" w:noVBand="1"/>
      </w:tblPr>
      <w:tblGrid>
        <w:gridCol w:w="4640"/>
        <w:gridCol w:w="4640"/>
      </w:tblGrid>
      <w:tr w:rsidR="00283864" w:rsidRPr="00283864" w14:paraId="2A5B8351" w14:textId="77777777" w:rsidTr="00283864">
        <w:trPr>
          <w:trHeight w:val="240"/>
        </w:trPr>
        <w:tc>
          <w:tcPr>
            <w:tcW w:w="4640" w:type="dxa"/>
            <w:shd w:val="clear" w:color="auto" w:fill="auto"/>
            <w:vAlign w:val="bottom"/>
            <w:hideMark/>
          </w:tcPr>
          <w:p w14:paraId="30832889"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Ambio</w:t>
            </w:r>
          </w:p>
        </w:tc>
        <w:tc>
          <w:tcPr>
            <w:tcW w:w="4640" w:type="dxa"/>
            <w:shd w:val="clear" w:color="auto" w:fill="auto"/>
            <w:vAlign w:val="bottom"/>
            <w:hideMark/>
          </w:tcPr>
          <w:p w14:paraId="32B6D022"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Harvard Business Review</w:t>
            </w:r>
          </w:p>
        </w:tc>
      </w:tr>
      <w:tr w:rsidR="00283864" w:rsidRPr="00283864" w14:paraId="7388C199" w14:textId="77777777" w:rsidTr="00283864">
        <w:trPr>
          <w:trHeight w:val="240"/>
        </w:trPr>
        <w:tc>
          <w:tcPr>
            <w:tcW w:w="4640" w:type="dxa"/>
            <w:shd w:val="clear" w:color="auto" w:fill="auto"/>
            <w:vAlign w:val="bottom"/>
            <w:hideMark/>
          </w:tcPr>
          <w:p w14:paraId="13C98189"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Annual Review of Ecology, Evolution &amp; Systematics</w:t>
            </w:r>
          </w:p>
        </w:tc>
        <w:tc>
          <w:tcPr>
            <w:tcW w:w="4640" w:type="dxa"/>
            <w:shd w:val="clear" w:color="auto" w:fill="auto"/>
            <w:vAlign w:val="bottom"/>
            <w:hideMark/>
          </w:tcPr>
          <w:p w14:paraId="347B26B5"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International Journal of Life Cycle Assessment</w:t>
            </w:r>
          </w:p>
        </w:tc>
      </w:tr>
      <w:tr w:rsidR="00283864" w:rsidRPr="00283864" w14:paraId="0E3C9118" w14:textId="77777777" w:rsidTr="00283864">
        <w:trPr>
          <w:trHeight w:val="240"/>
        </w:trPr>
        <w:tc>
          <w:tcPr>
            <w:tcW w:w="4640" w:type="dxa"/>
            <w:shd w:val="clear" w:color="auto" w:fill="auto"/>
            <w:vAlign w:val="bottom"/>
            <w:hideMark/>
          </w:tcPr>
          <w:p w14:paraId="6077EE3C" w14:textId="27F17A10"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Annual Review of Environmen</w:t>
            </w:r>
            <w:r w:rsidR="001A6002">
              <w:rPr>
                <w:rFonts w:ascii="Times" w:eastAsia="Times New Roman" w:hAnsi="Times" w:cs="Times New Roman"/>
                <w:color w:val="000000"/>
                <w:sz w:val="20"/>
                <w:szCs w:val="20"/>
              </w:rPr>
              <w:t>t</w:t>
            </w:r>
            <w:r w:rsidRPr="00283864">
              <w:rPr>
                <w:rFonts w:ascii="Times" w:eastAsia="Times New Roman" w:hAnsi="Times" w:cs="Times New Roman"/>
                <w:color w:val="000000"/>
                <w:sz w:val="20"/>
                <w:szCs w:val="20"/>
              </w:rPr>
              <w:t xml:space="preserve"> and Resources</w:t>
            </w:r>
          </w:p>
        </w:tc>
        <w:tc>
          <w:tcPr>
            <w:tcW w:w="4640" w:type="dxa"/>
            <w:shd w:val="clear" w:color="auto" w:fill="auto"/>
            <w:vAlign w:val="bottom"/>
            <w:hideMark/>
          </w:tcPr>
          <w:p w14:paraId="73FB641D"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Integrative Zoology</w:t>
            </w:r>
          </w:p>
        </w:tc>
      </w:tr>
      <w:tr w:rsidR="00283864" w:rsidRPr="00283864" w14:paraId="5BA47C40" w14:textId="77777777" w:rsidTr="00283864">
        <w:trPr>
          <w:trHeight w:val="240"/>
        </w:trPr>
        <w:tc>
          <w:tcPr>
            <w:tcW w:w="4640" w:type="dxa"/>
            <w:shd w:val="clear" w:color="auto" w:fill="auto"/>
            <w:vAlign w:val="bottom"/>
            <w:hideMark/>
          </w:tcPr>
          <w:p w14:paraId="4496F034"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Annual Review of Ecology and Systematics</w:t>
            </w:r>
          </w:p>
        </w:tc>
        <w:tc>
          <w:tcPr>
            <w:tcW w:w="4640" w:type="dxa"/>
            <w:shd w:val="clear" w:color="auto" w:fill="auto"/>
            <w:vAlign w:val="bottom"/>
            <w:hideMark/>
          </w:tcPr>
          <w:p w14:paraId="6D89D45A"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International Journal of Animal Science</w:t>
            </w:r>
          </w:p>
        </w:tc>
      </w:tr>
      <w:tr w:rsidR="00283864" w:rsidRPr="00283864" w14:paraId="4C746D69" w14:textId="77777777" w:rsidTr="00283864">
        <w:trPr>
          <w:trHeight w:val="240"/>
        </w:trPr>
        <w:tc>
          <w:tcPr>
            <w:tcW w:w="4640" w:type="dxa"/>
            <w:shd w:val="clear" w:color="auto" w:fill="auto"/>
            <w:vAlign w:val="bottom"/>
            <w:hideMark/>
          </w:tcPr>
          <w:p w14:paraId="503F9152"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Annual Reviews in Control</w:t>
            </w:r>
          </w:p>
        </w:tc>
        <w:tc>
          <w:tcPr>
            <w:tcW w:w="4640" w:type="dxa"/>
            <w:shd w:val="clear" w:color="auto" w:fill="auto"/>
            <w:vAlign w:val="bottom"/>
            <w:hideMark/>
          </w:tcPr>
          <w:p w14:paraId="31B6CA1C"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Journal of Agricultural and Environmental Ethics</w:t>
            </w:r>
          </w:p>
        </w:tc>
      </w:tr>
      <w:tr w:rsidR="00283864" w:rsidRPr="00283864" w14:paraId="007C380A" w14:textId="77777777" w:rsidTr="00283864">
        <w:trPr>
          <w:trHeight w:val="240"/>
        </w:trPr>
        <w:tc>
          <w:tcPr>
            <w:tcW w:w="4640" w:type="dxa"/>
            <w:shd w:val="clear" w:color="auto" w:fill="auto"/>
            <w:vAlign w:val="bottom"/>
            <w:hideMark/>
          </w:tcPr>
          <w:p w14:paraId="29963BCC"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Asian Development Review</w:t>
            </w:r>
          </w:p>
        </w:tc>
        <w:tc>
          <w:tcPr>
            <w:tcW w:w="4640" w:type="dxa"/>
            <w:shd w:val="clear" w:color="auto" w:fill="auto"/>
            <w:vAlign w:val="bottom"/>
            <w:hideMark/>
          </w:tcPr>
          <w:p w14:paraId="0380D51C"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Journal of Cleaner Production</w:t>
            </w:r>
          </w:p>
        </w:tc>
      </w:tr>
      <w:tr w:rsidR="00283864" w:rsidRPr="00283864" w14:paraId="6F7D40C4" w14:textId="77777777" w:rsidTr="00283864">
        <w:trPr>
          <w:trHeight w:val="240"/>
        </w:trPr>
        <w:tc>
          <w:tcPr>
            <w:tcW w:w="4640" w:type="dxa"/>
            <w:shd w:val="clear" w:color="auto" w:fill="auto"/>
            <w:vAlign w:val="bottom"/>
            <w:hideMark/>
          </w:tcPr>
          <w:p w14:paraId="387E9932"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Biodiversity and Conservation</w:t>
            </w:r>
          </w:p>
        </w:tc>
        <w:tc>
          <w:tcPr>
            <w:tcW w:w="4640" w:type="dxa"/>
            <w:shd w:val="clear" w:color="auto" w:fill="auto"/>
            <w:vAlign w:val="bottom"/>
            <w:hideMark/>
          </w:tcPr>
          <w:p w14:paraId="6BC7EA87"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Journal of Experimental Botany</w:t>
            </w:r>
          </w:p>
        </w:tc>
      </w:tr>
      <w:tr w:rsidR="00283864" w:rsidRPr="00283864" w14:paraId="41F81303" w14:textId="77777777" w:rsidTr="00283864">
        <w:trPr>
          <w:trHeight w:val="240"/>
        </w:trPr>
        <w:tc>
          <w:tcPr>
            <w:tcW w:w="4640" w:type="dxa"/>
            <w:shd w:val="clear" w:color="auto" w:fill="auto"/>
            <w:vAlign w:val="bottom"/>
            <w:hideMark/>
          </w:tcPr>
          <w:p w14:paraId="332A85A2"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Biological Reviews</w:t>
            </w:r>
          </w:p>
        </w:tc>
        <w:tc>
          <w:tcPr>
            <w:tcW w:w="4640" w:type="dxa"/>
            <w:shd w:val="clear" w:color="auto" w:fill="auto"/>
            <w:vAlign w:val="bottom"/>
            <w:hideMark/>
          </w:tcPr>
          <w:p w14:paraId="01555705"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Journal of Industrial Ecology</w:t>
            </w:r>
          </w:p>
        </w:tc>
      </w:tr>
      <w:tr w:rsidR="00283864" w:rsidRPr="00283864" w14:paraId="0880A40E" w14:textId="77777777" w:rsidTr="00283864">
        <w:trPr>
          <w:trHeight w:val="240"/>
        </w:trPr>
        <w:tc>
          <w:tcPr>
            <w:tcW w:w="4640" w:type="dxa"/>
            <w:shd w:val="clear" w:color="auto" w:fill="auto"/>
            <w:vAlign w:val="bottom"/>
            <w:hideMark/>
          </w:tcPr>
          <w:p w14:paraId="64FE3CC5"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Bioscience</w:t>
            </w:r>
          </w:p>
        </w:tc>
        <w:tc>
          <w:tcPr>
            <w:tcW w:w="4640" w:type="dxa"/>
            <w:shd w:val="clear" w:color="auto" w:fill="auto"/>
            <w:vAlign w:val="bottom"/>
            <w:hideMark/>
          </w:tcPr>
          <w:p w14:paraId="086E3F57"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Management Science</w:t>
            </w:r>
          </w:p>
        </w:tc>
      </w:tr>
      <w:tr w:rsidR="00283864" w:rsidRPr="00283864" w14:paraId="19DC5EC2" w14:textId="77777777" w:rsidTr="00283864">
        <w:trPr>
          <w:trHeight w:val="240"/>
        </w:trPr>
        <w:tc>
          <w:tcPr>
            <w:tcW w:w="4640" w:type="dxa"/>
            <w:shd w:val="clear" w:color="auto" w:fill="auto"/>
            <w:vAlign w:val="bottom"/>
            <w:hideMark/>
          </w:tcPr>
          <w:p w14:paraId="4A227072"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BioSystems</w:t>
            </w:r>
          </w:p>
        </w:tc>
        <w:tc>
          <w:tcPr>
            <w:tcW w:w="4640" w:type="dxa"/>
            <w:shd w:val="clear" w:color="auto" w:fill="auto"/>
            <w:vAlign w:val="bottom"/>
            <w:hideMark/>
          </w:tcPr>
          <w:p w14:paraId="2640AA92"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Mathematics and Computers in Simulations</w:t>
            </w:r>
          </w:p>
        </w:tc>
      </w:tr>
      <w:tr w:rsidR="00283864" w:rsidRPr="00283864" w14:paraId="64A8827B" w14:textId="77777777" w:rsidTr="00283864">
        <w:trPr>
          <w:trHeight w:val="240"/>
        </w:trPr>
        <w:tc>
          <w:tcPr>
            <w:tcW w:w="4640" w:type="dxa"/>
            <w:shd w:val="clear" w:color="auto" w:fill="auto"/>
            <w:vAlign w:val="bottom"/>
            <w:hideMark/>
          </w:tcPr>
          <w:p w14:paraId="362C0966" w14:textId="4991E4F6"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Business Strategy and the Environment</w:t>
            </w:r>
          </w:p>
        </w:tc>
        <w:tc>
          <w:tcPr>
            <w:tcW w:w="4640" w:type="dxa"/>
            <w:shd w:val="clear" w:color="auto" w:fill="auto"/>
            <w:vAlign w:val="bottom"/>
            <w:hideMark/>
          </w:tcPr>
          <w:p w14:paraId="52716E7D"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Nature</w:t>
            </w:r>
          </w:p>
        </w:tc>
      </w:tr>
      <w:tr w:rsidR="00283864" w:rsidRPr="00283864" w14:paraId="3E214C20" w14:textId="77777777" w:rsidTr="00283864">
        <w:trPr>
          <w:trHeight w:val="240"/>
        </w:trPr>
        <w:tc>
          <w:tcPr>
            <w:tcW w:w="4640" w:type="dxa"/>
            <w:shd w:val="clear" w:color="auto" w:fill="auto"/>
            <w:vAlign w:val="bottom"/>
            <w:hideMark/>
          </w:tcPr>
          <w:p w14:paraId="2FA2970E" w14:textId="62628CB7" w:rsidR="00283864" w:rsidRPr="00283864" w:rsidRDefault="00283864" w:rsidP="00283864">
            <w:pPr>
              <w:rPr>
                <w:rFonts w:ascii="Times" w:eastAsia="Times New Roman" w:hAnsi="Times" w:cs="Times New Roman"/>
                <w:color w:val="000000"/>
                <w:sz w:val="20"/>
                <w:szCs w:val="20"/>
              </w:rPr>
            </w:pPr>
          </w:p>
        </w:tc>
        <w:tc>
          <w:tcPr>
            <w:tcW w:w="4640" w:type="dxa"/>
            <w:shd w:val="clear" w:color="auto" w:fill="auto"/>
            <w:vAlign w:val="bottom"/>
            <w:hideMark/>
          </w:tcPr>
          <w:p w14:paraId="0B89BCEB"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Nature Physics</w:t>
            </w:r>
          </w:p>
        </w:tc>
      </w:tr>
      <w:tr w:rsidR="00283864" w:rsidRPr="00283864" w14:paraId="0930CF6E" w14:textId="77777777" w:rsidTr="00283864">
        <w:trPr>
          <w:trHeight w:val="240"/>
        </w:trPr>
        <w:tc>
          <w:tcPr>
            <w:tcW w:w="4640" w:type="dxa"/>
            <w:shd w:val="clear" w:color="auto" w:fill="auto"/>
            <w:vAlign w:val="bottom"/>
            <w:hideMark/>
          </w:tcPr>
          <w:p w14:paraId="1E724FC7"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Chemical Engineering Science</w:t>
            </w:r>
          </w:p>
        </w:tc>
        <w:tc>
          <w:tcPr>
            <w:tcW w:w="4640" w:type="dxa"/>
            <w:shd w:val="clear" w:color="auto" w:fill="auto"/>
            <w:vAlign w:val="bottom"/>
            <w:hideMark/>
          </w:tcPr>
          <w:p w14:paraId="226B4B34"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Nonlinearity</w:t>
            </w:r>
          </w:p>
        </w:tc>
      </w:tr>
      <w:tr w:rsidR="00283864" w:rsidRPr="00283864" w14:paraId="2F63DF4E" w14:textId="77777777" w:rsidTr="00283864">
        <w:trPr>
          <w:trHeight w:val="240"/>
        </w:trPr>
        <w:tc>
          <w:tcPr>
            <w:tcW w:w="4640" w:type="dxa"/>
            <w:shd w:val="clear" w:color="auto" w:fill="auto"/>
            <w:vAlign w:val="bottom"/>
            <w:hideMark/>
          </w:tcPr>
          <w:p w14:paraId="309251A7"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Ecological Complexity</w:t>
            </w:r>
          </w:p>
        </w:tc>
        <w:tc>
          <w:tcPr>
            <w:tcW w:w="4640" w:type="dxa"/>
            <w:shd w:val="clear" w:color="auto" w:fill="auto"/>
            <w:vAlign w:val="bottom"/>
            <w:hideMark/>
          </w:tcPr>
          <w:p w14:paraId="78535153"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PANS</w:t>
            </w:r>
          </w:p>
        </w:tc>
      </w:tr>
      <w:tr w:rsidR="00283864" w:rsidRPr="00283864" w14:paraId="4217358A" w14:textId="77777777" w:rsidTr="00283864">
        <w:trPr>
          <w:trHeight w:val="240"/>
        </w:trPr>
        <w:tc>
          <w:tcPr>
            <w:tcW w:w="4640" w:type="dxa"/>
            <w:shd w:val="clear" w:color="auto" w:fill="auto"/>
            <w:vAlign w:val="bottom"/>
            <w:hideMark/>
          </w:tcPr>
          <w:p w14:paraId="257A7A72"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Ecological Economics</w:t>
            </w:r>
          </w:p>
        </w:tc>
        <w:tc>
          <w:tcPr>
            <w:tcW w:w="4640" w:type="dxa"/>
            <w:shd w:val="clear" w:color="auto" w:fill="auto"/>
            <w:vAlign w:val="bottom"/>
            <w:hideMark/>
          </w:tcPr>
          <w:p w14:paraId="66B82959"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Philosophical Transactions of The Royal Society B</w:t>
            </w:r>
          </w:p>
        </w:tc>
      </w:tr>
      <w:tr w:rsidR="00283864" w:rsidRPr="00283864" w14:paraId="3D365D0E" w14:textId="77777777" w:rsidTr="00283864">
        <w:trPr>
          <w:trHeight w:val="240"/>
        </w:trPr>
        <w:tc>
          <w:tcPr>
            <w:tcW w:w="4640" w:type="dxa"/>
            <w:shd w:val="clear" w:color="auto" w:fill="auto"/>
            <w:vAlign w:val="bottom"/>
            <w:hideMark/>
          </w:tcPr>
          <w:p w14:paraId="0F6DD2CA"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Ecological Modeling</w:t>
            </w:r>
          </w:p>
        </w:tc>
        <w:tc>
          <w:tcPr>
            <w:tcW w:w="4640" w:type="dxa"/>
            <w:shd w:val="clear" w:color="auto" w:fill="auto"/>
            <w:vAlign w:val="bottom"/>
            <w:hideMark/>
          </w:tcPr>
          <w:p w14:paraId="033C5931"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PNAS</w:t>
            </w:r>
          </w:p>
        </w:tc>
      </w:tr>
      <w:tr w:rsidR="00283864" w:rsidRPr="00283864" w14:paraId="279A9491" w14:textId="77777777" w:rsidTr="00283864">
        <w:trPr>
          <w:trHeight w:val="240"/>
        </w:trPr>
        <w:tc>
          <w:tcPr>
            <w:tcW w:w="4640" w:type="dxa"/>
            <w:shd w:val="clear" w:color="auto" w:fill="auto"/>
            <w:vAlign w:val="bottom"/>
            <w:hideMark/>
          </w:tcPr>
          <w:p w14:paraId="699CBB07"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Ecology and Society</w:t>
            </w:r>
          </w:p>
        </w:tc>
        <w:tc>
          <w:tcPr>
            <w:tcW w:w="4640" w:type="dxa"/>
            <w:shd w:val="clear" w:color="auto" w:fill="auto"/>
            <w:vAlign w:val="bottom"/>
            <w:hideMark/>
          </w:tcPr>
          <w:p w14:paraId="3CBFDD53"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Policy and Society</w:t>
            </w:r>
          </w:p>
        </w:tc>
      </w:tr>
      <w:tr w:rsidR="00283864" w:rsidRPr="00283864" w14:paraId="33A51EF8" w14:textId="77777777" w:rsidTr="00283864">
        <w:trPr>
          <w:trHeight w:val="240"/>
        </w:trPr>
        <w:tc>
          <w:tcPr>
            <w:tcW w:w="4640" w:type="dxa"/>
            <w:shd w:val="clear" w:color="auto" w:fill="auto"/>
            <w:vAlign w:val="bottom"/>
            <w:hideMark/>
          </w:tcPr>
          <w:p w14:paraId="7042493A"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Ecosystems</w:t>
            </w:r>
          </w:p>
        </w:tc>
        <w:tc>
          <w:tcPr>
            <w:tcW w:w="4640" w:type="dxa"/>
            <w:shd w:val="clear" w:color="auto" w:fill="auto"/>
            <w:vAlign w:val="bottom"/>
            <w:hideMark/>
          </w:tcPr>
          <w:p w14:paraId="3A002C02"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Policy Sciences</w:t>
            </w:r>
          </w:p>
        </w:tc>
      </w:tr>
      <w:tr w:rsidR="00283864" w:rsidRPr="00283864" w14:paraId="069C26B4" w14:textId="77777777" w:rsidTr="00283864">
        <w:trPr>
          <w:trHeight w:val="480"/>
        </w:trPr>
        <w:tc>
          <w:tcPr>
            <w:tcW w:w="4640" w:type="dxa"/>
            <w:shd w:val="clear" w:color="auto" w:fill="auto"/>
            <w:vAlign w:val="bottom"/>
            <w:hideMark/>
          </w:tcPr>
          <w:p w14:paraId="60A1EC8E"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Energy Policy</w:t>
            </w:r>
          </w:p>
        </w:tc>
        <w:tc>
          <w:tcPr>
            <w:tcW w:w="4640" w:type="dxa"/>
            <w:shd w:val="clear" w:color="auto" w:fill="auto"/>
            <w:vAlign w:val="bottom"/>
            <w:hideMark/>
          </w:tcPr>
          <w:p w14:paraId="3EFCE2F8"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Research on the Scientific Basis for Sustainability (RSBS) Secretariat</w:t>
            </w:r>
          </w:p>
        </w:tc>
      </w:tr>
      <w:tr w:rsidR="00283864" w:rsidRPr="00283864" w14:paraId="507A30FE" w14:textId="77777777" w:rsidTr="00283864">
        <w:trPr>
          <w:trHeight w:val="240"/>
        </w:trPr>
        <w:tc>
          <w:tcPr>
            <w:tcW w:w="4640" w:type="dxa"/>
            <w:shd w:val="clear" w:color="auto" w:fill="auto"/>
            <w:vAlign w:val="bottom"/>
            <w:hideMark/>
          </w:tcPr>
          <w:p w14:paraId="2F857C5E"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Environmental Resource Economics</w:t>
            </w:r>
          </w:p>
        </w:tc>
        <w:tc>
          <w:tcPr>
            <w:tcW w:w="4640" w:type="dxa"/>
            <w:shd w:val="clear" w:color="auto" w:fill="auto"/>
            <w:vAlign w:val="bottom"/>
            <w:hideMark/>
          </w:tcPr>
          <w:p w14:paraId="2F00E5BC"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Science</w:t>
            </w:r>
          </w:p>
        </w:tc>
      </w:tr>
      <w:tr w:rsidR="00283864" w:rsidRPr="00283864" w14:paraId="6B0AF6BB" w14:textId="77777777" w:rsidTr="00283864">
        <w:trPr>
          <w:trHeight w:val="240"/>
        </w:trPr>
        <w:tc>
          <w:tcPr>
            <w:tcW w:w="4640" w:type="dxa"/>
            <w:shd w:val="clear" w:color="auto" w:fill="auto"/>
            <w:vAlign w:val="bottom"/>
            <w:hideMark/>
          </w:tcPr>
          <w:p w14:paraId="7AB655FD"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Environment</w:t>
            </w:r>
          </w:p>
        </w:tc>
        <w:tc>
          <w:tcPr>
            <w:tcW w:w="4640" w:type="dxa"/>
            <w:shd w:val="clear" w:color="auto" w:fill="auto"/>
            <w:vAlign w:val="bottom"/>
            <w:hideMark/>
          </w:tcPr>
          <w:p w14:paraId="400DC352"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Sustainable Development</w:t>
            </w:r>
          </w:p>
        </w:tc>
      </w:tr>
      <w:tr w:rsidR="00283864" w:rsidRPr="00283864" w14:paraId="746A5DF0" w14:textId="77777777" w:rsidTr="00283864">
        <w:trPr>
          <w:trHeight w:val="240"/>
        </w:trPr>
        <w:tc>
          <w:tcPr>
            <w:tcW w:w="4640" w:type="dxa"/>
            <w:shd w:val="clear" w:color="auto" w:fill="auto"/>
            <w:vAlign w:val="bottom"/>
            <w:hideMark/>
          </w:tcPr>
          <w:p w14:paraId="1EA84AE3"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Environment and Planning B: Planning and Design</w:t>
            </w:r>
          </w:p>
        </w:tc>
        <w:tc>
          <w:tcPr>
            <w:tcW w:w="4640" w:type="dxa"/>
            <w:shd w:val="clear" w:color="auto" w:fill="auto"/>
            <w:vAlign w:val="bottom"/>
            <w:hideMark/>
          </w:tcPr>
          <w:p w14:paraId="394DB01F"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Sustainability Science</w:t>
            </w:r>
          </w:p>
        </w:tc>
      </w:tr>
      <w:tr w:rsidR="00283864" w:rsidRPr="00283864" w14:paraId="1A3AD88C" w14:textId="77777777" w:rsidTr="00283864">
        <w:trPr>
          <w:trHeight w:val="240"/>
        </w:trPr>
        <w:tc>
          <w:tcPr>
            <w:tcW w:w="4640" w:type="dxa"/>
            <w:shd w:val="clear" w:color="auto" w:fill="auto"/>
            <w:vAlign w:val="bottom"/>
            <w:hideMark/>
          </w:tcPr>
          <w:p w14:paraId="2FA2C7BC"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Environmental Development</w:t>
            </w:r>
          </w:p>
        </w:tc>
        <w:tc>
          <w:tcPr>
            <w:tcW w:w="4640" w:type="dxa"/>
            <w:shd w:val="clear" w:color="auto" w:fill="auto"/>
            <w:vAlign w:val="bottom"/>
            <w:hideMark/>
          </w:tcPr>
          <w:p w14:paraId="12D54167"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Sustainability</w:t>
            </w:r>
          </w:p>
        </w:tc>
      </w:tr>
      <w:tr w:rsidR="00283864" w:rsidRPr="00283864" w14:paraId="620FF5C8" w14:textId="77777777" w:rsidTr="00283864">
        <w:trPr>
          <w:trHeight w:val="240"/>
        </w:trPr>
        <w:tc>
          <w:tcPr>
            <w:tcW w:w="4640" w:type="dxa"/>
            <w:shd w:val="clear" w:color="auto" w:fill="auto"/>
            <w:vAlign w:val="bottom"/>
            <w:hideMark/>
          </w:tcPr>
          <w:p w14:paraId="5E923B50"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Environmental Engineering Science</w:t>
            </w:r>
          </w:p>
        </w:tc>
        <w:tc>
          <w:tcPr>
            <w:tcW w:w="4640" w:type="dxa"/>
            <w:shd w:val="clear" w:color="auto" w:fill="auto"/>
            <w:vAlign w:val="bottom"/>
            <w:hideMark/>
          </w:tcPr>
          <w:p w14:paraId="2AFA5EB4"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Sustainability: Science, Practice, &amp; Policy</w:t>
            </w:r>
          </w:p>
        </w:tc>
      </w:tr>
      <w:tr w:rsidR="00283864" w:rsidRPr="00283864" w14:paraId="531DC86D" w14:textId="77777777" w:rsidTr="00283864">
        <w:trPr>
          <w:trHeight w:val="240"/>
        </w:trPr>
        <w:tc>
          <w:tcPr>
            <w:tcW w:w="4640" w:type="dxa"/>
            <w:shd w:val="clear" w:color="auto" w:fill="auto"/>
            <w:vAlign w:val="bottom"/>
            <w:hideMark/>
          </w:tcPr>
          <w:p w14:paraId="1954E40F"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Environmental Impact Assessment Review</w:t>
            </w:r>
          </w:p>
        </w:tc>
        <w:tc>
          <w:tcPr>
            <w:tcW w:w="4640" w:type="dxa"/>
            <w:shd w:val="clear" w:color="auto" w:fill="auto"/>
            <w:vAlign w:val="bottom"/>
            <w:hideMark/>
          </w:tcPr>
          <w:p w14:paraId="68BDC43A"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Sustainable Development Law &amp; Policy</w:t>
            </w:r>
          </w:p>
        </w:tc>
      </w:tr>
      <w:tr w:rsidR="00283864" w:rsidRPr="00283864" w14:paraId="1BCEC7E8" w14:textId="77777777" w:rsidTr="00283864">
        <w:trPr>
          <w:trHeight w:val="240"/>
        </w:trPr>
        <w:tc>
          <w:tcPr>
            <w:tcW w:w="4640" w:type="dxa"/>
            <w:shd w:val="clear" w:color="auto" w:fill="auto"/>
            <w:vAlign w:val="bottom"/>
            <w:hideMark/>
          </w:tcPr>
          <w:p w14:paraId="389ED1E5"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Environmental Management</w:t>
            </w:r>
          </w:p>
        </w:tc>
        <w:tc>
          <w:tcPr>
            <w:tcW w:w="4640" w:type="dxa"/>
            <w:shd w:val="clear" w:color="auto" w:fill="auto"/>
            <w:vAlign w:val="bottom"/>
            <w:hideMark/>
          </w:tcPr>
          <w:p w14:paraId="3FE6FEEE"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System Dynamics Review</w:t>
            </w:r>
          </w:p>
        </w:tc>
      </w:tr>
      <w:tr w:rsidR="00283864" w:rsidRPr="00283864" w14:paraId="5F30509D" w14:textId="77777777" w:rsidTr="00283864">
        <w:trPr>
          <w:trHeight w:val="240"/>
        </w:trPr>
        <w:tc>
          <w:tcPr>
            <w:tcW w:w="4640" w:type="dxa"/>
            <w:shd w:val="clear" w:color="auto" w:fill="auto"/>
            <w:vAlign w:val="bottom"/>
            <w:hideMark/>
          </w:tcPr>
          <w:p w14:paraId="66D7C1C8"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Environmental Modelling &amp; Software</w:t>
            </w:r>
          </w:p>
        </w:tc>
        <w:tc>
          <w:tcPr>
            <w:tcW w:w="4640" w:type="dxa"/>
            <w:shd w:val="clear" w:color="auto" w:fill="auto"/>
            <w:vAlign w:val="bottom"/>
            <w:hideMark/>
          </w:tcPr>
          <w:p w14:paraId="7E31FFD3"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Systems Practice</w:t>
            </w:r>
          </w:p>
        </w:tc>
      </w:tr>
      <w:tr w:rsidR="00283864" w:rsidRPr="00283864" w14:paraId="7ACC54D2" w14:textId="77777777" w:rsidTr="00283864">
        <w:trPr>
          <w:trHeight w:val="240"/>
        </w:trPr>
        <w:tc>
          <w:tcPr>
            <w:tcW w:w="4640" w:type="dxa"/>
            <w:shd w:val="clear" w:color="auto" w:fill="auto"/>
            <w:vAlign w:val="bottom"/>
            <w:hideMark/>
          </w:tcPr>
          <w:p w14:paraId="5B9186C0"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Environmental Science &amp; Technology</w:t>
            </w:r>
          </w:p>
        </w:tc>
        <w:tc>
          <w:tcPr>
            <w:tcW w:w="4640" w:type="dxa"/>
            <w:shd w:val="clear" w:color="auto" w:fill="auto"/>
            <w:vAlign w:val="bottom"/>
            <w:hideMark/>
          </w:tcPr>
          <w:p w14:paraId="78EB6D48"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The Academy of Management Journal</w:t>
            </w:r>
          </w:p>
        </w:tc>
      </w:tr>
      <w:tr w:rsidR="00283864" w:rsidRPr="00283864" w14:paraId="0D138ED3" w14:textId="77777777" w:rsidTr="00283864">
        <w:trPr>
          <w:trHeight w:val="240"/>
        </w:trPr>
        <w:tc>
          <w:tcPr>
            <w:tcW w:w="4640" w:type="dxa"/>
            <w:shd w:val="clear" w:color="auto" w:fill="auto"/>
            <w:vAlign w:val="bottom"/>
            <w:hideMark/>
          </w:tcPr>
          <w:p w14:paraId="0BDEEB43"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Fluid Phase Equilibria</w:t>
            </w:r>
          </w:p>
        </w:tc>
        <w:tc>
          <w:tcPr>
            <w:tcW w:w="4640" w:type="dxa"/>
            <w:shd w:val="clear" w:color="auto" w:fill="auto"/>
            <w:vAlign w:val="bottom"/>
            <w:hideMark/>
          </w:tcPr>
          <w:p w14:paraId="01F41D45"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UNEP</w:t>
            </w:r>
          </w:p>
        </w:tc>
      </w:tr>
      <w:tr w:rsidR="00283864" w:rsidRPr="00283864" w14:paraId="360F14D4" w14:textId="77777777" w:rsidTr="00283864">
        <w:trPr>
          <w:trHeight w:val="480"/>
        </w:trPr>
        <w:tc>
          <w:tcPr>
            <w:tcW w:w="4640" w:type="dxa"/>
            <w:shd w:val="clear" w:color="auto" w:fill="auto"/>
            <w:vAlign w:val="bottom"/>
            <w:hideMark/>
          </w:tcPr>
          <w:p w14:paraId="425AF551"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FORUM: Science and Innovation for Sustainable Development</w:t>
            </w:r>
          </w:p>
        </w:tc>
        <w:tc>
          <w:tcPr>
            <w:tcW w:w="4640" w:type="dxa"/>
            <w:shd w:val="clear" w:color="auto" w:fill="auto"/>
            <w:vAlign w:val="bottom"/>
            <w:hideMark/>
          </w:tcPr>
          <w:p w14:paraId="36820BE5"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Urban Ecosystems</w:t>
            </w:r>
          </w:p>
        </w:tc>
      </w:tr>
      <w:tr w:rsidR="00283864" w:rsidRPr="00283864" w14:paraId="1C8AA487" w14:textId="77777777" w:rsidTr="00283864">
        <w:trPr>
          <w:trHeight w:val="240"/>
        </w:trPr>
        <w:tc>
          <w:tcPr>
            <w:tcW w:w="4640" w:type="dxa"/>
            <w:shd w:val="clear" w:color="auto" w:fill="auto"/>
            <w:vAlign w:val="bottom"/>
            <w:hideMark/>
          </w:tcPr>
          <w:p w14:paraId="7B9ECB2D"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Geomorphology</w:t>
            </w:r>
          </w:p>
        </w:tc>
        <w:tc>
          <w:tcPr>
            <w:tcW w:w="4640" w:type="dxa"/>
            <w:shd w:val="clear" w:color="auto" w:fill="auto"/>
            <w:vAlign w:val="bottom"/>
            <w:hideMark/>
          </w:tcPr>
          <w:p w14:paraId="15E5661A" w14:textId="77777777" w:rsidR="00283864" w:rsidRPr="00283864" w:rsidRDefault="00283864" w:rsidP="00283864">
            <w:pPr>
              <w:rPr>
                <w:rFonts w:ascii="Times" w:eastAsia="Times New Roman" w:hAnsi="Times" w:cs="Times New Roman"/>
                <w:color w:val="000000"/>
                <w:sz w:val="20"/>
                <w:szCs w:val="20"/>
              </w:rPr>
            </w:pPr>
            <w:r w:rsidRPr="00283864">
              <w:rPr>
                <w:rFonts w:ascii="Times" w:eastAsia="Times New Roman" w:hAnsi="Times" w:cs="Times New Roman"/>
                <w:color w:val="000000"/>
                <w:sz w:val="20"/>
                <w:szCs w:val="20"/>
              </w:rPr>
              <w:t>Whole Earth</w:t>
            </w:r>
          </w:p>
        </w:tc>
      </w:tr>
    </w:tbl>
    <w:p w14:paraId="226F4CA5" w14:textId="77777777" w:rsidR="00547245" w:rsidRDefault="00547245">
      <w:pPr>
        <w:rPr>
          <w:rFonts w:ascii="Times New Roman" w:hAnsi="Times New Roman" w:cs="Times New Roman"/>
          <w:sz w:val="22"/>
          <w:szCs w:val="22"/>
        </w:rPr>
      </w:pPr>
    </w:p>
    <w:p w14:paraId="22DC1A0E" w14:textId="6670C49C" w:rsidR="00547245" w:rsidRDefault="00547245">
      <w:pPr>
        <w:rPr>
          <w:rFonts w:ascii="Times New Roman" w:hAnsi="Times New Roman" w:cs="Times New Roman"/>
          <w:sz w:val="22"/>
          <w:szCs w:val="22"/>
        </w:rPr>
      </w:pPr>
      <w:r>
        <w:rPr>
          <w:rFonts w:ascii="Times New Roman" w:hAnsi="Times New Roman" w:cs="Times New Roman"/>
          <w:sz w:val="22"/>
          <w:szCs w:val="22"/>
        </w:rPr>
        <w:br w:type="page"/>
      </w:r>
    </w:p>
    <w:p w14:paraId="02A9B030" w14:textId="42D8D630" w:rsidR="00547245" w:rsidRPr="0067060C" w:rsidRDefault="00547245" w:rsidP="00547245">
      <w:pPr>
        <w:jc w:val="center"/>
        <w:rPr>
          <w:rFonts w:ascii="Times New Roman" w:hAnsi="Times New Roman" w:cs="Times New Roman"/>
          <w:color w:val="000000"/>
          <w:sz w:val="22"/>
          <w:szCs w:val="22"/>
        </w:rPr>
      </w:pPr>
      <w:r>
        <w:rPr>
          <w:rFonts w:ascii="Times New Roman" w:hAnsi="Times New Roman" w:cs="Times New Roman"/>
          <w:color w:val="000000"/>
          <w:sz w:val="22"/>
          <w:szCs w:val="22"/>
        </w:rPr>
        <w:t>Table 2. Sustainability Science Survey Results Summary</w:t>
      </w:r>
    </w:p>
    <w:tbl>
      <w:tblPr>
        <w:tblW w:w="9650" w:type="dxa"/>
        <w:tblInd w:w="93" w:type="dxa"/>
        <w:tblLayout w:type="fixed"/>
        <w:tblLook w:val="04A0" w:firstRow="1" w:lastRow="0" w:firstColumn="1" w:lastColumn="0" w:noHBand="0" w:noVBand="1"/>
      </w:tblPr>
      <w:tblGrid>
        <w:gridCol w:w="2715"/>
        <w:gridCol w:w="1195"/>
        <w:gridCol w:w="1080"/>
        <w:gridCol w:w="1080"/>
        <w:gridCol w:w="1260"/>
        <w:gridCol w:w="1160"/>
        <w:gridCol w:w="1160"/>
      </w:tblGrid>
      <w:tr w:rsidR="00547245" w:rsidRPr="00547245" w14:paraId="54F12CDE" w14:textId="77777777" w:rsidTr="00547245">
        <w:trPr>
          <w:trHeight w:val="540"/>
        </w:trPr>
        <w:tc>
          <w:tcPr>
            <w:tcW w:w="9650" w:type="dxa"/>
            <w:gridSpan w:val="7"/>
            <w:tcBorders>
              <w:top w:val="nil"/>
              <w:left w:val="nil"/>
              <w:bottom w:val="nil"/>
              <w:right w:val="nil"/>
            </w:tcBorders>
            <w:shd w:val="clear" w:color="auto" w:fill="auto"/>
            <w:vAlign w:val="center"/>
            <w:hideMark/>
          </w:tcPr>
          <w:p w14:paraId="18356F07" w14:textId="77777777" w:rsidR="00547245" w:rsidRPr="00547245" w:rsidRDefault="00547245" w:rsidP="00547245">
            <w:pPr>
              <w:rPr>
                <w:rFonts w:ascii="Times" w:eastAsia="Times New Roman" w:hAnsi="Times" w:cs="Microsoft Sans Serif"/>
                <w:b/>
                <w:bCs/>
                <w:sz w:val="20"/>
                <w:szCs w:val="20"/>
              </w:rPr>
            </w:pPr>
            <w:r w:rsidRPr="00547245">
              <w:rPr>
                <w:rFonts w:ascii="Times" w:eastAsia="Times New Roman" w:hAnsi="Times" w:cs="Microsoft Sans Serif"/>
                <w:b/>
                <w:bCs/>
                <w:sz w:val="20"/>
                <w:szCs w:val="20"/>
              </w:rPr>
              <w:t>Question 1. Classify your research (Stokes):</w:t>
            </w:r>
          </w:p>
        </w:tc>
      </w:tr>
      <w:tr w:rsidR="00547245" w:rsidRPr="00547245" w14:paraId="41AE1715" w14:textId="77777777" w:rsidTr="00547245">
        <w:trPr>
          <w:trHeight w:val="240"/>
        </w:trPr>
        <w:tc>
          <w:tcPr>
            <w:tcW w:w="2715" w:type="dxa"/>
            <w:tcBorders>
              <w:top w:val="single" w:sz="4" w:space="0" w:color="auto"/>
              <w:left w:val="single" w:sz="4" w:space="0" w:color="auto"/>
              <w:bottom w:val="nil"/>
              <w:right w:val="nil"/>
            </w:tcBorders>
            <w:shd w:val="clear" w:color="auto" w:fill="auto"/>
            <w:vAlign w:val="center"/>
            <w:hideMark/>
          </w:tcPr>
          <w:p w14:paraId="43532BDF" w14:textId="77777777" w:rsidR="00547245" w:rsidRPr="00547245" w:rsidRDefault="00547245" w:rsidP="00547245">
            <w:pPr>
              <w:rPr>
                <w:rFonts w:ascii="Times" w:eastAsia="Times New Roman" w:hAnsi="Times" w:cs="Microsoft Sans Serif"/>
                <w:b/>
                <w:bCs/>
                <w:sz w:val="20"/>
                <w:szCs w:val="20"/>
              </w:rPr>
            </w:pPr>
            <w:r w:rsidRPr="00547245">
              <w:rPr>
                <w:rFonts w:ascii="Times" w:eastAsia="Times New Roman" w:hAnsi="Times" w:cs="Microsoft Sans Serif"/>
                <w:b/>
                <w:bCs/>
                <w:sz w:val="20"/>
                <w:szCs w:val="20"/>
              </w:rPr>
              <w:t> </w:t>
            </w:r>
          </w:p>
        </w:tc>
        <w:tc>
          <w:tcPr>
            <w:tcW w:w="4615" w:type="dxa"/>
            <w:gridSpan w:val="4"/>
            <w:tcBorders>
              <w:top w:val="single" w:sz="4" w:space="0" w:color="auto"/>
              <w:left w:val="single" w:sz="4" w:space="0" w:color="auto"/>
              <w:bottom w:val="nil"/>
              <w:right w:val="single" w:sz="4" w:space="0" w:color="auto"/>
            </w:tcBorders>
            <w:shd w:val="clear" w:color="auto" w:fill="auto"/>
            <w:vAlign w:val="center"/>
            <w:hideMark/>
          </w:tcPr>
          <w:p w14:paraId="68C6E114"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Discipline</w:t>
            </w:r>
          </w:p>
        </w:tc>
        <w:tc>
          <w:tcPr>
            <w:tcW w:w="2320" w:type="dxa"/>
            <w:gridSpan w:val="2"/>
            <w:tcBorders>
              <w:top w:val="single" w:sz="8" w:space="0" w:color="auto"/>
              <w:left w:val="single" w:sz="8" w:space="0" w:color="auto"/>
              <w:bottom w:val="nil"/>
              <w:right w:val="single" w:sz="8" w:space="0" w:color="000000"/>
            </w:tcBorders>
            <w:shd w:val="clear" w:color="auto" w:fill="auto"/>
            <w:vAlign w:val="center"/>
            <w:hideMark/>
          </w:tcPr>
          <w:p w14:paraId="30B598A7" w14:textId="77777777" w:rsidR="00547245" w:rsidRPr="00547245" w:rsidRDefault="00547245" w:rsidP="00547245">
            <w:pPr>
              <w:jc w:val="center"/>
              <w:rPr>
                <w:rFonts w:ascii="Times" w:eastAsia="Times New Roman" w:hAnsi="Times" w:cs="Microsoft Sans Serif"/>
                <w:b/>
                <w:bCs/>
                <w:sz w:val="20"/>
                <w:szCs w:val="20"/>
              </w:rPr>
            </w:pPr>
            <w:r w:rsidRPr="00547245">
              <w:rPr>
                <w:rFonts w:ascii="Times" w:eastAsia="Times New Roman" w:hAnsi="Times" w:cs="Microsoft Sans Serif"/>
                <w:b/>
                <w:bCs/>
                <w:sz w:val="20"/>
                <w:szCs w:val="20"/>
              </w:rPr>
              <w:t>All Respondents</w:t>
            </w:r>
          </w:p>
        </w:tc>
      </w:tr>
      <w:tr w:rsidR="00547245" w:rsidRPr="00547245" w14:paraId="1582D007" w14:textId="77777777" w:rsidTr="00547245">
        <w:trPr>
          <w:trHeight w:val="480"/>
        </w:trPr>
        <w:tc>
          <w:tcPr>
            <w:tcW w:w="2715" w:type="dxa"/>
            <w:tcBorders>
              <w:top w:val="nil"/>
              <w:left w:val="single" w:sz="4" w:space="0" w:color="auto"/>
              <w:bottom w:val="single" w:sz="4" w:space="0" w:color="auto"/>
              <w:right w:val="nil"/>
            </w:tcBorders>
            <w:shd w:val="clear" w:color="auto" w:fill="auto"/>
            <w:vAlign w:val="center"/>
            <w:hideMark/>
          </w:tcPr>
          <w:p w14:paraId="4EB8675B" w14:textId="77777777" w:rsidR="00547245" w:rsidRPr="00547245" w:rsidRDefault="00547245" w:rsidP="00547245">
            <w:pP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Answer Categories</w:t>
            </w:r>
          </w:p>
        </w:tc>
        <w:tc>
          <w:tcPr>
            <w:tcW w:w="1195" w:type="dxa"/>
            <w:tcBorders>
              <w:top w:val="nil"/>
              <w:left w:val="single" w:sz="4" w:space="0" w:color="auto"/>
              <w:bottom w:val="single" w:sz="4" w:space="0" w:color="auto"/>
              <w:right w:val="single" w:sz="4" w:space="0" w:color="auto"/>
            </w:tcBorders>
            <w:shd w:val="clear" w:color="auto" w:fill="auto"/>
            <w:vAlign w:val="center"/>
            <w:hideMark/>
          </w:tcPr>
          <w:p w14:paraId="1361E906" w14:textId="77777777" w:rsidR="00547245" w:rsidRPr="00547245" w:rsidRDefault="00547245" w:rsidP="00547245">
            <w:pPr>
              <w:ind w:left="-35" w:firstLine="35"/>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Applied Science</w:t>
            </w:r>
          </w:p>
        </w:tc>
        <w:tc>
          <w:tcPr>
            <w:tcW w:w="1080" w:type="dxa"/>
            <w:tcBorders>
              <w:top w:val="nil"/>
              <w:left w:val="nil"/>
              <w:bottom w:val="single" w:sz="4" w:space="0" w:color="auto"/>
              <w:right w:val="single" w:sz="4" w:space="0" w:color="auto"/>
            </w:tcBorders>
            <w:shd w:val="clear" w:color="auto" w:fill="auto"/>
            <w:vAlign w:val="center"/>
            <w:hideMark/>
          </w:tcPr>
          <w:p w14:paraId="2E35524A"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Natural Science</w:t>
            </w:r>
          </w:p>
        </w:tc>
        <w:tc>
          <w:tcPr>
            <w:tcW w:w="1080" w:type="dxa"/>
            <w:tcBorders>
              <w:top w:val="nil"/>
              <w:left w:val="nil"/>
              <w:bottom w:val="single" w:sz="4" w:space="0" w:color="auto"/>
              <w:right w:val="single" w:sz="4" w:space="0" w:color="auto"/>
            </w:tcBorders>
            <w:shd w:val="clear" w:color="auto" w:fill="auto"/>
            <w:vAlign w:val="center"/>
            <w:hideMark/>
          </w:tcPr>
          <w:p w14:paraId="4EA2A2D2"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Social Science</w:t>
            </w:r>
          </w:p>
        </w:tc>
        <w:tc>
          <w:tcPr>
            <w:tcW w:w="1260" w:type="dxa"/>
            <w:tcBorders>
              <w:top w:val="nil"/>
              <w:left w:val="nil"/>
              <w:bottom w:val="single" w:sz="4" w:space="0" w:color="auto"/>
              <w:right w:val="nil"/>
            </w:tcBorders>
            <w:shd w:val="clear" w:color="auto" w:fill="auto"/>
            <w:vAlign w:val="center"/>
            <w:hideMark/>
          </w:tcPr>
          <w:p w14:paraId="504D2622"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Humanities</w:t>
            </w:r>
          </w:p>
        </w:tc>
        <w:tc>
          <w:tcPr>
            <w:tcW w:w="1160" w:type="dxa"/>
            <w:tcBorders>
              <w:top w:val="nil"/>
              <w:left w:val="single" w:sz="8" w:space="0" w:color="auto"/>
              <w:bottom w:val="single" w:sz="4" w:space="0" w:color="auto"/>
              <w:right w:val="single" w:sz="4" w:space="0" w:color="auto"/>
            </w:tcBorders>
            <w:shd w:val="clear" w:color="auto" w:fill="auto"/>
            <w:vAlign w:val="center"/>
            <w:hideMark/>
          </w:tcPr>
          <w:p w14:paraId="3ABCCA02"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Response Count</w:t>
            </w:r>
          </w:p>
        </w:tc>
        <w:tc>
          <w:tcPr>
            <w:tcW w:w="1160" w:type="dxa"/>
            <w:tcBorders>
              <w:top w:val="nil"/>
              <w:left w:val="nil"/>
              <w:bottom w:val="single" w:sz="4" w:space="0" w:color="auto"/>
              <w:right w:val="single" w:sz="8" w:space="0" w:color="auto"/>
            </w:tcBorders>
            <w:shd w:val="clear" w:color="auto" w:fill="auto"/>
            <w:vAlign w:val="center"/>
            <w:hideMark/>
          </w:tcPr>
          <w:p w14:paraId="779E7887"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Response Percent</w:t>
            </w:r>
          </w:p>
        </w:tc>
      </w:tr>
      <w:tr w:rsidR="00547245" w:rsidRPr="00547245" w14:paraId="51DB2DBD" w14:textId="77777777" w:rsidTr="00547245">
        <w:trPr>
          <w:trHeight w:val="240"/>
        </w:trPr>
        <w:tc>
          <w:tcPr>
            <w:tcW w:w="2715" w:type="dxa"/>
            <w:tcBorders>
              <w:top w:val="nil"/>
              <w:left w:val="single" w:sz="4" w:space="0" w:color="auto"/>
              <w:bottom w:val="nil"/>
              <w:right w:val="nil"/>
            </w:tcBorders>
            <w:shd w:val="clear" w:color="auto" w:fill="auto"/>
            <w:vAlign w:val="center"/>
            <w:hideMark/>
          </w:tcPr>
          <w:p w14:paraId="56734F1E" w14:textId="77777777" w:rsidR="00547245" w:rsidRPr="00547245" w:rsidRDefault="00547245" w:rsidP="00547245">
            <w:pPr>
              <w:rPr>
                <w:rFonts w:ascii="Times" w:eastAsia="Times New Roman" w:hAnsi="Times" w:cs="Microsoft Sans Serif"/>
                <w:sz w:val="20"/>
                <w:szCs w:val="20"/>
              </w:rPr>
            </w:pPr>
            <w:r w:rsidRPr="00547245">
              <w:rPr>
                <w:rFonts w:ascii="Times" w:eastAsia="Times New Roman" w:hAnsi="Times" w:cs="Microsoft Sans Serif"/>
                <w:sz w:val="20"/>
                <w:szCs w:val="20"/>
              </w:rPr>
              <w:t>Bohr's Quadrant</w:t>
            </w:r>
          </w:p>
        </w:tc>
        <w:tc>
          <w:tcPr>
            <w:tcW w:w="1195" w:type="dxa"/>
            <w:tcBorders>
              <w:top w:val="nil"/>
              <w:left w:val="single" w:sz="4" w:space="0" w:color="auto"/>
              <w:bottom w:val="nil"/>
              <w:right w:val="nil"/>
            </w:tcBorders>
            <w:shd w:val="clear" w:color="auto" w:fill="auto"/>
            <w:vAlign w:val="center"/>
            <w:hideMark/>
          </w:tcPr>
          <w:p w14:paraId="20AF230B"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080" w:type="dxa"/>
            <w:tcBorders>
              <w:top w:val="nil"/>
              <w:left w:val="nil"/>
              <w:bottom w:val="nil"/>
              <w:right w:val="nil"/>
            </w:tcBorders>
            <w:shd w:val="clear" w:color="auto" w:fill="auto"/>
            <w:vAlign w:val="center"/>
            <w:hideMark/>
          </w:tcPr>
          <w:p w14:paraId="79E01B1C"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080" w:type="dxa"/>
            <w:tcBorders>
              <w:top w:val="nil"/>
              <w:left w:val="nil"/>
              <w:bottom w:val="nil"/>
              <w:right w:val="nil"/>
            </w:tcBorders>
            <w:shd w:val="clear" w:color="auto" w:fill="auto"/>
            <w:vAlign w:val="center"/>
            <w:hideMark/>
          </w:tcPr>
          <w:p w14:paraId="257CF144"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260" w:type="dxa"/>
            <w:tcBorders>
              <w:top w:val="nil"/>
              <w:left w:val="nil"/>
              <w:bottom w:val="nil"/>
              <w:right w:val="nil"/>
            </w:tcBorders>
            <w:shd w:val="clear" w:color="auto" w:fill="auto"/>
            <w:vAlign w:val="center"/>
            <w:hideMark/>
          </w:tcPr>
          <w:p w14:paraId="45408D5A"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160" w:type="dxa"/>
            <w:tcBorders>
              <w:top w:val="nil"/>
              <w:left w:val="single" w:sz="8" w:space="0" w:color="auto"/>
              <w:bottom w:val="nil"/>
              <w:right w:val="nil"/>
            </w:tcBorders>
            <w:shd w:val="clear" w:color="auto" w:fill="auto"/>
            <w:vAlign w:val="center"/>
            <w:hideMark/>
          </w:tcPr>
          <w:p w14:paraId="587B92C1"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160" w:type="dxa"/>
            <w:tcBorders>
              <w:top w:val="nil"/>
              <w:left w:val="nil"/>
              <w:bottom w:val="nil"/>
              <w:right w:val="single" w:sz="8" w:space="0" w:color="auto"/>
            </w:tcBorders>
            <w:shd w:val="clear" w:color="auto" w:fill="auto"/>
            <w:vAlign w:val="center"/>
            <w:hideMark/>
          </w:tcPr>
          <w:p w14:paraId="17B9E6E2"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r>
      <w:tr w:rsidR="00547245" w:rsidRPr="00547245" w14:paraId="2E88284B" w14:textId="77777777" w:rsidTr="00547245">
        <w:trPr>
          <w:trHeight w:val="240"/>
        </w:trPr>
        <w:tc>
          <w:tcPr>
            <w:tcW w:w="2715" w:type="dxa"/>
            <w:tcBorders>
              <w:top w:val="nil"/>
              <w:left w:val="single" w:sz="4" w:space="0" w:color="auto"/>
              <w:bottom w:val="nil"/>
              <w:right w:val="nil"/>
            </w:tcBorders>
            <w:shd w:val="clear" w:color="auto" w:fill="auto"/>
            <w:vAlign w:val="center"/>
            <w:hideMark/>
          </w:tcPr>
          <w:p w14:paraId="607689FE" w14:textId="77777777" w:rsidR="00547245" w:rsidRPr="00547245" w:rsidRDefault="00547245" w:rsidP="00547245">
            <w:pPr>
              <w:rPr>
                <w:rFonts w:ascii="Times" w:eastAsia="Times New Roman" w:hAnsi="Times" w:cs="Microsoft Sans Serif"/>
                <w:sz w:val="20"/>
                <w:szCs w:val="20"/>
              </w:rPr>
            </w:pPr>
            <w:r w:rsidRPr="00547245">
              <w:rPr>
                <w:rFonts w:ascii="Times" w:eastAsia="Times New Roman" w:hAnsi="Times" w:cs="Microsoft Sans Serif"/>
                <w:sz w:val="20"/>
                <w:szCs w:val="20"/>
              </w:rPr>
              <w:t>Edison's Quadrant</w:t>
            </w:r>
          </w:p>
        </w:tc>
        <w:tc>
          <w:tcPr>
            <w:tcW w:w="1195" w:type="dxa"/>
            <w:tcBorders>
              <w:top w:val="nil"/>
              <w:left w:val="single" w:sz="4" w:space="0" w:color="auto"/>
              <w:bottom w:val="nil"/>
              <w:right w:val="nil"/>
            </w:tcBorders>
            <w:shd w:val="clear" w:color="auto" w:fill="auto"/>
            <w:noWrap/>
            <w:vAlign w:val="center"/>
            <w:hideMark/>
          </w:tcPr>
          <w:p w14:paraId="3E98C96A"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11</w:t>
            </w:r>
          </w:p>
        </w:tc>
        <w:tc>
          <w:tcPr>
            <w:tcW w:w="1080" w:type="dxa"/>
            <w:tcBorders>
              <w:top w:val="nil"/>
              <w:left w:val="nil"/>
              <w:bottom w:val="nil"/>
              <w:right w:val="nil"/>
            </w:tcBorders>
            <w:shd w:val="clear" w:color="auto" w:fill="auto"/>
            <w:noWrap/>
            <w:vAlign w:val="center"/>
            <w:hideMark/>
          </w:tcPr>
          <w:p w14:paraId="0673AFD1"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080" w:type="dxa"/>
            <w:tcBorders>
              <w:top w:val="nil"/>
              <w:left w:val="nil"/>
              <w:bottom w:val="nil"/>
              <w:right w:val="nil"/>
            </w:tcBorders>
            <w:shd w:val="clear" w:color="auto" w:fill="auto"/>
            <w:noWrap/>
            <w:vAlign w:val="center"/>
            <w:hideMark/>
          </w:tcPr>
          <w:p w14:paraId="1F2CA345"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4</w:t>
            </w:r>
          </w:p>
        </w:tc>
        <w:tc>
          <w:tcPr>
            <w:tcW w:w="1260" w:type="dxa"/>
            <w:tcBorders>
              <w:top w:val="nil"/>
              <w:left w:val="nil"/>
              <w:bottom w:val="nil"/>
              <w:right w:val="nil"/>
            </w:tcBorders>
            <w:shd w:val="clear" w:color="auto" w:fill="auto"/>
            <w:noWrap/>
            <w:vAlign w:val="center"/>
            <w:hideMark/>
          </w:tcPr>
          <w:p w14:paraId="0E804657"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160" w:type="dxa"/>
            <w:tcBorders>
              <w:top w:val="nil"/>
              <w:left w:val="single" w:sz="8" w:space="0" w:color="auto"/>
              <w:bottom w:val="nil"/>
              <w:right w:val="nil"/>
            </w:tcBorders>
            <w:shd w:val="clear" w:color="auto" w:fill="auto"/>
            <w:noWrap/>
            <w:vAlign w:val="center"/>
            <w:hideMark/>
          </w:tcPr>
          <w:p w14:paraId="6A173AE4"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15</w:t>
            </w:r>
          </w:p>
        </w:tc>
        <w:tc>
          <w:tcPr>
            <w:tcW w:w="1160" w:type="dxa"/>
            <w:tcBorders>
              <w:top w:val="nil"/>
              <w:left w:val="nil"/>
              <w:bottom w:val="nil"/>
              <w:right w:val="single" w:sz="8" w:space="0" w:color="auto"/>
            </w:tcBorders>
            <w:shd w:val="clear" w:color="auto" w:fill="auto"/>
            <w:noWrap/>
            <w:vAlign w:val="center"/>
            <w:hideMark/>
          </w:tcPr>
          <w:p w14:paraId="183B1B04"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17.2%</w:t>
            </w:r>
          </w:p>
        </w:tc>
      </w:tr>
      <w:tr w:rsidR="00547245" w:rsidRPr="00547245" w14:paraId="4B76F8FC" w14:textId="77777777" w:rsidTr="00547245">
        <w:trPr>
          <w:trHeight w:val="240"/>
        </w:trPr>
        <w:tc>
          <w:tcPr>
            <w:tcW w:w="2715" w:type="dxa"/>
            <w:tcBorders>
              <w:top w:val="nil"/>
              <w:left w:val="single" w:sz="4" w:space="0" w:color="auto"/>
              <w:bottom w:val="nil"/>
              <w:right w:val="nil"/>
            </w:tcBorders>
            <w:shd w:val="clear" w:color="auto" w:fill="auto"/>
            <w:vAlign w:val="center"/>
            <w:hideMark/>
          </w:tcPr>
          <w:p w14:paraId="387E95CB" w14:textId="77777777" w:rsidR="00547245" w:rsidRPr="00547245" w:rsidRDefault="00547245" w:rsidP="00547245">
            <w:pPr>
              <w:rPr>
                <w:rFonts w:ascii="Times" w:eastAsia="Times New Roman" w:hAnsi="Times" w:cs="Microsoft Sans Serif"/>
                <w:sz w:val="20"/>
                <w:szCs w:val="20"/>
              </w:rPr>
            </w:pPr>
            <w:r w:rsidRPr="00547245">
              <w:rPr>
                <w:rFonts w:ascii="Times" w:eastAsia="Times New Roman" w:hAnsi="Times" w:cs="Microsoft Sans Serif"/>
                <w:sz w:val="20"/>
                <w:szCs w:val="20"/>
              </w:rPr>
              <w:t>Pasteur's Quadrant</w:t>
            </w:r>
          </w:p>
        </w:tc>
        <w:tc>
          <w:tcPr>
            <w:tcW w:w="1195" w:type="dxa"/>
            <w:tcBorders>
              <w:top w:val="nil"/>
              <w:left w:val="single" w:sz="4" w:space="0" w:color="auto"/>
              <w:bottom w:val="nil"/>
              <w:right w:val="nil"/>
            </w:tcBorders>
            <w:shd w:val="clear" w:color="auto" w:fill="auto"/>
            <w:noWrap/>
            <w:vAlign w:val="center"/>
            <w:hideMark/>
          </w:tcPr>
          <w:p w14:paraId="6B4570B3"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9</w:t>
            </w:r>
          </w:p>
        </w:tc>
        <w:tc>
          <w:tcPr>
            <w:tcW w:w="1080" w:type="dxa"/>
            <w:tcBorders>
              <w:top w:val="nil"/>
              <w:left w:val="nil"/>
              <w:bottom w:val="nil"/>
              <w:right w:val="nil"/>
            </w:tcBorders>
            <w:shd w:val="clear" w:color="auto" w:fill="auto"/>
            <w:noWrap/>
            <w:vAlign w:val="center"/>
            <w:hideMark/>
          </w:tcPr>
          <w:p w14:paraId="620168B4"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5</w:t>
            </w:r>
          </w:p>
        </w:tc>
        <w:tc>
          <w:tcPr>
            <w:tcW w:w="1080" w:type="dxa"/>
            <w:tcBorders>
              <w:top w:val="nil"/>
              <w:left w:val="nil"/>
              <w:bottom w:val="nil"/>
              <w:right w:val="nil"/>
            </w:tcBorders>
            <w:shd w:val="clear" w:color="auto" w:fill="auto"/>
            <w:noWrap/>
            <w:vAlign w:val="center"/>
            <w:hideMark/>
          </w:tcPr>
          <w:p w14:paraId="6B1AADF6"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5</w:t>
            </w:r>
          </w:p>
        </w:tc>
        <w:tc>
          <w:tcPr>
            <w:tcW w:w="1260" w:type="dxa"/>
            <w:tcBorders>
              <w:top w:val="nil"/>
              <w:left w:val="nil"/>
              <w:bottom w:val="nil"/>
              <w:right w:val="nil"/>
            </w:tcBorders>
            <w:shd w:val="clear" w:color="auto" w:fill="auto"/>
            <w:noWrap/>
            <w:vAlign w:val="center"/>
            <w:hideMark/>
          </w:tcPr>
          <w:p w14:paraId="799097C5"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2</w:t>
            </w:r>
          </w:p>
        </w:tc>
        <w:tc>
          <w:tcPr>
            <w:tcW w:w="1160" w:type="dxa"/>
            <w:tcBorders>
              <w:top w:val="nil"/>
              <w:left w:val="single" w:sz="8" w:space="0" w:color="auto"/>
              <w:bottom w:val="nil"/>
              <w:right w:val="nil"/>
            </w:tcBorders>
            <w:shd w:val="clear" w:color="auto" w:fill="auto"/>
            <w:noWrap/>
            <w:vAlign w:val="center"/>
            <w:hideMark/>
          </w:tcPr>
          <w:p w14:paraId="3B1B65DD"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21</w:t>
            </w:r>
          </w:p>
        </w:tc>
        <w:tc>
          <w:tcPr>
            <w:tcW w:w="1160" w:type="dxa"/>
            <w:tcBorders>
              <w:top w:val="nil"/>
              <w:left w:val="nil"/>
              <w:bottom w:val="nil"/>
              <w:right w:val="single" w:sz="8" w:space="0" w:color="auto"/>
            </w:tcBorders>
            <w:shd w:val="clear" w:color="auto" w:fill="auto"/>
            <w:noWrap/>
            <w:vAlign w:val="center"/>
            <w:hideMark/>
          </w:tcPr>
          <w:p w14:paraId="251FAE85"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24.1%</w:t>
            </w:r>
          </w:p>
        </w:tc>
      </w:tr>
      <w:tr w:rsidR="00547245" w:rsidRPr="00547245" w14:paraId="5B76E0F5" w14:textId="77777777" w:rsidTr="00547245">
        <w:trPr>
          <w:trHeight w:val="240"/>
        </w:trPr>
        <w:tc>
          <w:tcPr>
            <w:tcW w:w="2715" w:type="dxa"/>
            <w:tcBorders>
              <w:top w:val="nil"/>
              <w:left w:val="single" w:sz="4" w:space="0" w:color="auto"/>
              <w:bottom w:val="nil"/>
              <w:right w:val="nil"/>
            </w:tcBorders>
            <w:shd w:val="clear" w:color="auto" w:fill="auto"/>
            <w:vAlign w:val="center"/>
            <w:hideMark/>
          </w:tcPr>
          <w:p w14:paraId="2E3ABF21" w14:textId="77777777" w:rsidR="00547245" w:rsidRPr="00547245" w:rsidRDefault="00547245" w:rsidP="00547245">
            <w:pPr>
              <w:rPr>
                <w:rFonts w:ascii="Times" w:eastAsia="Times New Roman" w:hAnsi="Times" w:cs="Microsoft Sans Serif"/>
                <w:sz w:val="20"/>
                <w:szCs w:val="20"/>
              </w:rPr>
            </w:pPr>
            <w:r w:rsidRPr="00547245">
              <w:rPr>
                <w:rFonts w:ascii="Times" w:eastAsia="Times New Roman" w:hAnsi="Times" w:cs="Microsoft Sans Serif"/>
                <w:sz w:val="20"/>
                <w:szCs w:val="20"/>
              </w:rPr>
              <w:t>Mix of Edison's and Bohr's</w:t>
            </w:r>
          </w:p>
        </w:tc>
        <w:tc>
          <w:tcPr>
            <w:tcW w:w="1195" w:type="dxa"/>
            <w:tcBorders>
              <w:top w:val="nil"/>
              <w:left w:val="single" w:sz="4" w:space="0" w:color="auto"/>
              <w:bottom w:val="nil"/>
              <w:right w:val="nil"/>
            </w:tcBorders>
            <w:shd w:val="clear" w:color="auto" w:fill="auto"/>
            <w:noWrap/>
            <w:vAlign w:val="center"/>
            <w:hideMark/>
          </w:tcPr>
          <w:p w14:paraId="1EC317D4"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080" w:type="dxa"/>
            <w:tcBorders>
              <w:top w:val="nil"/>
              <w:left w:val="nil"/>
              <w:bottom w:val="nil"/>
              <w:right w:val="nil"/>
            </w:tcBorders>
            <w:shd w:val="clear" w:color="auto" w:fill="auto"/>
            <w:noWrap/>
            <w:vAlign w:val="center"/>
            <w:hideMark/>
          </w:tcPr>
          <w:p w14:paraId="3D75D464"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2</w:t>
            </w:r>
          </w:p>
        </w:tc>
        <w:tc>
          <w:tcPr>
            <w:tcW w:w="1080" w:type="dxa"/>
            <w:tcBorders>
              <w:top w:val="nil"/>
              <w:left w:val="nil"/>
              <w:bottom w:val="nil"/>
              <w:right w:val="nil"/>
            </w:tcBorders>
            <w:shd w:val="clear" w:color="auto" w:fill="auto"/>
            <w:noWrap/>
            <w:vAlign w:val="center"/>
            <w:hideMark/>
          </w:tcPr>
          <w:p w14:paraId="6C61D8E4"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260" w:type="dxa"/>
            <w:tcBorders>
              <w:top w:val="nil"/>
              <w:left w:val="nil"/>
              <w:bottom w:val="nil"/>
              <w:right w:val="nil"/>
            </w:tcBorders>
            <w:shd w:val="clear" w:color="auto" w:fill="auto"/>
            <w:noWrap/>
            <w:vAlign w:val="center"/>
            <w:hideMark/>
          </w:tcPr>
          <w:p w14:paraId="00CA977F"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160" w:type="dxa"/>
            <w:tcBorders>
              <w:top w:val="nil"/>
              <w:left w:val="single" w:sz="8" w:space="0" w:color="auto"/>
              <w:bottom w:val="nil"/>
              <w:right w:val="nil"/>
            </w:tcBorders>
            <w:shd w:val="clear" w:color="auto" w:fill="auto"/>
            <w:noWrap/>
            <w:vAlign w:val="center"/>
            <w:hideMark/>
          </w:tcPr>
          <w:p w14:paraId="77228F91"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2</w:t>
            </w:r>
          </w:p>
        </w:tc>
        <w:tc>
          <w:tcPr>
            <w:tcW w:w="1160" w:type="dxa"/>
            <w:tcBorders>
              <w:top w:val="nil"/>
              <w:left w:val="nil"/>
              <w:bottom w:val="nil"/>
              <w:right w:val="single" w:sz="8" w:space="0" w:color="auto"/>
            </w:tcBorders>
            <w:shd w:val="clear" w:color="auto" w:fill="auto"/>
            <w:noWrap/>
            <w:vAlign w:val="center"/>
            <w:hideMark/>
          </w:tcPr>
          <w:p w14:paraId="03EAA2DE"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2.3%</w:t>
            </w:r>
          </w:p>
        </w:tc>
      </w:tr>
      <w:tr w:rsidR="00547245" w:rsidRPr="00547245" w14:paraId="426FE96D" w14:textId="77777777" w:rsidTr="00547245">
        <w:trPr>
          <w:trHeight w:val="280"/>
        </w:trPr>
        <w:tc>
          <w:tcPr>
            <w:tcW w:w="2715" w:type="dxa"/>
            <w:tcBorders>
              <w:top w:val="nil"/>
              <w:left w:val="single" w:sz="4" w:space="0" w:color="auto"/>
              <w:bottom w:val="nil"/>
              <w:right w:val="nil"/>
            </w:tcBorders>
            <w:shd w:val="clear" w:color="auto" w:fill="auto"/>
            <w:vAlign w:val="center"/>
            <w:hideMark/>
          </w:tcPr>
          <w:p w14:paraId="7AA10DB0" w14:textId="77777777" w:rsidR="00547245" w:rsidRPr="00547245" w:rsidRDefault="00547245" w:rsidP="00547245">
            <w:pPr>
              <w:rPr>
                <w:rFonts w:ascii="Times" w:eastAsia="Times New Roman" w:hAnsi="Times" w:cs="Microsoft Sans Serif"/>
                <w:sz w:val="20"/>
                <w:szCs w:val="20"/>
              </w:rPr>
            </w:pPr>
            <w:r w:rsidRPr="00547245">
              <w:rPr>
                <w:rFonts w:ascii="Times" w:eastAsia="Times New Roman" w:hAnsi="Times" w:cs="Microsoft Sans Serif"/>
                <w:sz w:val="20"/>
                <w:szCs w:val="20"/>
              </w:rPr>
              <w:t>Mix of Edison's and Pasteur's</w:t>
            </w:r>
          </w:p>
        </w:tc>
        <w:tc>
          <w:tcPr>
            <w:tcW w:w="1195" w:type="dxa"/>
            <w:tcBorders>
              <w:top w:val="nil"/>
              <w:left w:val="single" w:sz="4" w:space="0" w:color="auto"/>
              <w:bottom w:val="nil"/>
              <w:right w:val="nil"/>
            </w:tcBorders>
            <w:shd w:val="clear" w:color="auto" w:fill="auto"/>
            <w:noWrap/>
            <w:vAlign w:val="center"/>
            <w:hideMark/>
          </w:tcPr>
          <w:p w14:paraId="0F970E5A"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10</w:t>
            </w:r>
          </w:p>
        </w:tc>
        <w:tc>
          <w:tcPr>
            <w:tcW w:w="1080" w:type="dxa"/>
            <w:tcBorders>
              <w:top w:val="nil"/>
              <w:left w:val="nil"/>
              <w:bottom w:val="nil"/>
              <w:right w:val="nil"/>
            </w:tcBorders>
            <w:shd w:val="clear" w:color="auto" w:fill="auto"/>
            <w:noWrap/>
            <w:vAlign w:val="center"/>
            <w:hideMark/>
          </w:tcPr>
          <w:p w14:paraId="310E5E73"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10</w:t>
            </w:r>
          </w:p>
        </w:tc>
        <w:tc>
          <w:tcPr>
            <w:tcW w:w="1080" w:type="dxa"/>
            <w:tcBorders>
              <w:top w:val="nil"/>
              <w:left w:val="nil"/>
              <w:bottom w:val="nil"/>
              <w:right w:val="nil"/>
            </w:tcBorders>
            <w:shd w:val="clear" w:color="auto" w:fill="auto"/>
            <w:noWrap/>
            <w:vAlign w:val="center"/>
            <w:hideMark/>
          </w:tcPr>
          <w:p w14:paraId="0F4A2DC2"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13</w:t>
            </w:r>
          </w:p>
        </w:tc>
        <w:tc>
          <w:tcPr>
            <w:tcW w:w="1260" w:type="dxa"/>
            <w:tcBorders>
              <w:top w:val="nil"/>
              <w:left w:val="nil"/>
              <w:bottom w:val="nil"/>
              <w:right w:val="nil"/>
            </w:tcBorders>
            <w:shd w:val="clear" w:color="auto" w:fill="auto"/>
            <w:noWrap/>
            <w:vAlign w:val="center"/>
            <w:hideMark/>
          </w:tcPr>
          <w:p w14:paraId="2BCA25FF"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160" w:type="dxa"/>
            <w:tcBorders>
              <w:top w:val="nil"/>
              <w:left w:val="single" w:sz="8" w:space="0" w:color="auto"/>
              <w:bottom w:val="nil"/>
              <w:right w:val="nil"/>
            </w:tcBorders>
            <w:shd w:val="clear" w:color="auto" w:fill="auto"/>
            <w:noWrap/>
            <w:vAlign w:val="center"/>
            <w:hideMark/>
          </w:tcPr>
          <w:p w14:paraId="05207C29"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33</w:t>
            </w:r>
          </w:p>
        </w:tc>
        <w:tc>
          <w:tcPr>
            <w:tcW w:w="1160" w:type="dxa"/>
            <w:tcBorders>
              <w:top w:val="nil"/>
              <w:left w:val="nil"/>
              <w:bottom w:val="nil"/>
              <w:right w:val="single" w:sz="8" w:space="0" w:color="auto"/>
            </w:tcBorders>
            <w:shd w:val="clear" w:color="auto" w:fill="auto"/>
            <w:noWrap/>
            <w:vAlign w:val="center"/>
            <w:hideMark/>
          </w:tcPr>
          <w:p w14:paraId="4A47E02D"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37.9%</w:t>
            </w:r>
          </w:p>
        </w:tc>
      </w:tr>
      <w:tr w:rsidR="00547245" w:rsidRPr="00547245" w14:paraId="7757EE54" w14:textId="77777777" w:rsidTr="00547245">
        <w:trPr>
          <w:trHeight w:val="240"/>
        </w:trPr>
        <w:tc>
          <w:tcPr>
            <w:tcW w:w="2715" w:type="dxa"/>
            <w:tcBorders>
              <w:top w:val="nil"/>
              <w:left w:val="single" w:sz="4" w:space="0" w:color="auto"/>
              <w:bottom w:val="nil"/>
              <w:right w:val="nil"/>
            </w:tcBorders>
            <w:shd w:val="clear" w:color="auto" w:fill="auto"/>
            <w:vAlign w:val="center"/>
            <w:hideMark/>
          </w:tcPr>
          <w:p w14:paraId="5A5AD496" w14:textId="77777777" w:rsidR="00547245" w:rsidRPr="00547245" w:rsidRDefault="00547245" w:rsidP="00547245">
            <w:pPr>
              <w:rPr>
                <w:rFonts w:ascii="Times" w:eastAsia="Times New Roman" w:hAnsi="Times" w:cs="Microsoft Sans Serif"/>
                <w:sz w:val="20"/>
                <w:szCs w:val="20"/>
              </w:rPr>
            </w:pPr>
            <w:r w:rsidRPr="00547245">
              <w:rPr>
                <w:rFonts w:ascii="Times" w:eastAsia="Times New Roman" w:hAnsi="Times" w:cs="Microsoft Sans Serif"/>
                <w:sz w:val="20"/>
                <w:szCs w:val="20"/>
              </w:rPr>
              <w:t>Mix of Pasteur's and Bohr's</w:t>
            </w:r>
          </w:p>
        </w:tc>
        <w:tc>
          <w:tcPr>
            <w:tcW w:w="1195" w:type="dxa"/>
            <w:tcBorders>
              <w:top w:val="nil"/>
              <w:left w:val="single" w:sz="4" w:space="0" w:color="auto"/>
              <w:bottom w:val="nil"/>
              <w:right w:val="nil"/>
            </w:tcBorders>
            <w:shd w:val="clear" w:color="auto" w:fill="auto"/>
            <w:noWrap/>
            <w:vAlign w:val="center"/>
            <w:hideMark/>
          </w:tcPr>
          <w:p w14:paraId="699A5E19"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080" w:type="dxa"/>
            <w:tcBorders>
              <w:top w:val="nil"/>
              <w:left w:val="nil"/>
              <w:bottom w:val="nil"/>
              <w:right w:val="nil"/>
            </w:tcBorders>
            <w:shd w:val="clear" w:color="auto" w:fill="auto"/>
            <w:noWrap/>
            <w:vAlign w:val="center"/>
            <w:hideMark/>
          </w:tcPr>
          <w:p w14:paraId="6218DC97"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3</w:t>
            </w:r>
          </w:p>
        </w:tc>
        <w:tc>
          <w:tcPr>
            <w:tcW w:w="1080" w:type="dxa"/>
            <w:tcBorders>
              <w:top w:val="nil"/>
              <w:left w:val="nil"/>
              <w:bottom w:val="nil"/>
              <w:right w:val="nil"/>
            </w:tcBorders>
            <w:shd w:val="clear" w:color="auto" w:fill="auto"/>
            <w:noWrap/>
            <w:vAlign w:val="center"/>
            <w:hideMark/>
          </w:tcPr>
          <w:p w14:paraId="6ED38231"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5</w:t>
            </w:r>
          </w:p>
        </w:tc>
        <w:tc>
          <w:tcPr>
            <w:tcW w:w="1260" w:type="dxa"/>
            <w:tcBorders>
              <w:top w:val="nil"/>
              <w:left w:val="nil"/>
              <w:bottom w:val="nil"/>
              <w:right w:val="nil"/>
            </w:tcBorders>
            <w:shd w:val="clear" w:color="auto" w:fill="auto"/>
            <w:noWrap/>
            <w:vAlign w:val="center"/>
            <w:hideMark/>
          </w:tcPr>
          <w:p w14:paraId="43367CE0"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160" w:type="dxa"/>
            <w:tcBorders>
              <w:top w:val="nil"/>
              <w:left w:val="single" w:sz="8" w:space="0" w:color="auto"/>
              <w:bottom w:val="nil"/>
              <w:right w:val="nil"/>
            </w:tcBorders>
            <w:shd w:val="clear" w:color="auto" w:fill="auto"/>
            <w:noWrap/>
            <w:vAlign w:val="center"/>
            <w:hideMark/>
          </w:tcPr>
          <w:p w14:paraId="1C616695"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8</w:t>
            </w:r>
          </w:p>
        </w:tc>
        <w:tc>
          <w:tcPr>
            <w:tcW w:w="1160" w:type="dxa"/>
            <w:tcBorders>
              <w:top w:val="nil"/>
              <w:left w:val="nil"/>
              <w:bottom w:val="nil"/>
              <w:right w:val="single" w:sz="8" w:space="0" w:color="auto"/>
            </w:tcBorders>
            <w:shd w:val="clear" w:color="auto" w:fill="auto"/>
            <w:noWrap/>
            <w:vAlign w:val="center"/>
            <w:hideMark/>
          </w:tcPr>
          <w:p w14:paraId="5FA9275C"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9.2%</w:t>
            </w:r>
          </w:p>
        </w:tc>
      </w:tr>
      <w:tr w:rsidR="00547245" w:rsidRPr="00547245" w14:paraId="269EB549" w14:textId="77777777" w:rsidTr="00547245">
        <w:trPr>
          <w:trHeight w:val="240"/>
        </w:trPr>
        <w:tc>
          <w:tcPr>
            <w:tcW w:w="2715" w:type="dxa"/>
            <w:tcBorders>
              <w:top w:val="nil"/>
              <w:left w:val="single" w:sz="4" w:space="0" w:color="auto"/>
              <w:bottom w:val="single" w:sz="4" w:space="0" w:color="auto"/>
              <w:right w:val="nil"/>
            </w:tcBorders>
            <w:shd w:val="clear" w:color="auto" w:fill="auto"/>
            <w:vAlign w:val="center"/>
            <w:hideMark/>
          </w:tcPr>
          <w:p w14:paraId="035EFAAA" w14:textId="77777777" w:rsidR="00547245" w:rsidRPr="00547245" w:rsidRDefault="00547245" w:rsidP="00547245">
            <w:pPr>
              <w:rPr>
                <w:rFonts w:ascii="Times" w:eastAsia="Times New Roman" w:hAnsi="Times" w:cs="Microsoft Sans Serif"/>
                <w:sz w:val="20"/>
                <w:szCs w:val="20"/>
              </w:rPr>
            </w:pPr>
            <w:r w:rsidRPr="00547245">
              <w:rPr>
                <w:rFonts w:ascii="Times" w:eastAsia="Times New Roman" w:hAnsi="Times" w:cs="Microsoft Sans Serif"/>
                <w:sz w:val="20"/>
                <w:szCs w:val="20"/>
              </w:rPr>
              <w:t>None of the Above</w:t>
            </w:r>
          </w:p>
        </w:tc>
        <w:tc>
          <w:tcPr>
            <w:tcW w:w="1195" w:type="dxa"/>
            <w:tcBorders>
              <w:top w:val="nil"/>
              <w:left w:val="single" w:sz="4" w:space="0" w:color="auto"/>
              <w:bottom w:val="single" w:sz="4" w:space="0" w:color="auto"/>
              <w:right w:val="nil"/>
            </w:tcBorders>
            <w:shd w:val="clear" w:color="auto" w:fill="auto"/>
            <w:noWrap/>
            <w:vAlign w:val="center"/>
            <w:hideMark/>
          </w:tcPr>
          <w:p w14:paraId="6DC2FFD5"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2</w:t>
            </w:r>
          </w:p>
        </w:tc>
        <w:tc>
          <w:tcPr>
            <w:tcW w:w="1080" w:type="dxa"/>
            <w:tcBorders>
              <w:top w:val="nil"/>
              <w:left w:val="nil"/>
              <w:bottom w:val="single" w:sz="4" w:space="0" w:color="auto"/>
              <w:right w:val="nil"/>
            </w:tcBorders>
            <w:shd w:val="clear" w:color="auto" w:fill="auto"/>
            <w:noWrap/>
            <w:vAlign w:val="center"/>
            <w:hideMark/>
          </w:tcPr>
          <w:p w14:paraId="6CDD716F"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080" w:type="dxa"/>
            <w:tcBorders>
              <w:top w:val="nil"/>
              <w:left w:val="nil"/>
              <w:bottom w:val="single" w:sz="4" w:space="0" w:color="auto"/>
              <w:right w:val="nil"/>
            </w:tcBorders>
            <w:shd w:val="clear" w:color="auto" w:fill="auto"/>
            <w:noWrap/>
            <w:vAlign w:val="center"/>
            <w:hideMark/>
          </w:tcPr>
          <w:p w14:paraId="06558E43"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5</w:t>
            </w:r>
          </w:p>
        </w:tc>
        <w:tc>
          <w:tcPr>
            <w:tcW w:w="1260" w:type="dxa"/>
            <w:tcBorders>
              <w:top w:val="nil"/>
              <w:left w:val="nil"/>
              <w:bottom w:val="single" w:sz="4" w:space="0" w:color="auto"/>
              <w:right w:val="nil"/>
            </w:tcBorders>
            <w:shd w:val="clear" w:color="auto" w:fill="auto"/>
            <w:noWrap/>
            <w:vAlign w:val="center"/>
            <w:hideMark/>
          </w:tcPr>
          <w:p w14:paraId="1B3F5937"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w:t>
            </w:r>
          </w:p>
        </w:tc>
        <w:tc>
          <w:tcPr>
            <w:tcW w:w="1160" w:type="dxa"/>
            <w:tcBorders>
              <w:top w:val="nil"/>
              <w:left w:val="single" w:sz="8" w:space="0" w:color="auto"/>
              <w:bottom w:val="single" w:sz="4" w:space="0" w:color="auto"/>
              <w:right w:val="nil"/>
            </w:tcBorders>
            <w:shd w:val="clear" w:color="auto" w:fill="auto"/>
            <w:noWrap/>
            <w:vAlign w:val="center"/>
            <w:hideMark/>
          </w:tcPr>
          <w:p w14:paraId="684E4149"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8</w:t>
            </w:r>
          </w:p>
        </w:tc>
        <w:tc>
          <w:tcPr>
            <w:tcW w:w="1160" w:type="dxa"/>
            <w:tcBorders>
              <w:top w:val="nil"/>
              <w:left w:val="nil"/>
              <w:bottom w:val="single" w:sz="4" w:space="0" w:color="auto"/>
              <w:right w:val="single" w:sz="8" w:space="0" w:color="auto"/>
            </w:tcBorders>
            <w:shd w:val="clear" w:color="auto" w:fill="auto"/>
            <w:noWrap/>
            <w:vAlign w:val="center"/>
            <w:hideMark/>
          </w:tcPr>
          <w:p w14:paraId="1D2B711A"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9.2%</w:t>
            </w:r>
          </w:p>
        </w:tc>
      </w:tr>
      <w:tr w:rsidR="00547245" w:rsidRPr="00547245" w14:paraId="632D69F9" w14:textId="77777777" w:rsidTr="00547245">
        <w:trPr>
          <w:trHeight w:val="240"/>
        </w:trPr>
        <w:tc>
          <w:tcPr>
            <w:tcW w:w="2715" w:type="dxa"/>
            <w:tcBorders>
              <w:top w:val="nil"/>
              <w:left w:val="nil"/>
              <w:bottom w:val="nil"/>
              <w:right w:val="nil"/>
            </w:tcBorders>
            <w:shd w:val="clear" w:color="auto" w:fill="auto"/>
            <w:noWrap/>
            <w:vAlign w:val="center"/>
            <w:hideMark/>
          </w:tcPr>
          <w:p w14:paraId="319D65E5" w14:textId="77777777" w:rsidR="00547245" w:rsidRPr="00547245" w:rsidRDefault="00547245" w:rsidP="00547245">
            <w:pPr>
              <w:jc w:val="right"/>
              <w:rPr>
                <w:rFonts w:ascii="Times" w:eastAsia="Times New Roman" w:hAnsi="Times" w:cs="Microsoft Sans Serif"/>
                <w:i/>
                <w:iCs/>
                <w:sz w:val="20"/>
                <w:szCs w:val="20"/>
              </w:rPr>
            </w:pPr>
            <w:r w:rsidRPr="00547245">
              <w:rPr>
                <w:rFonts w:ascii="Times" w:eastAsia="Times New Roman" w:hAnsi="Times" w:cs="Microsoft Sans Serif"/>
                <w:i/>
                <w:iCs/>
                <w:sz w:val="20"/>
                <w:szCs w:val="20"/>
              </w:rPr>
              <w:t>Answered Question</w:t>
            </w:r>
          </w:p>
        </w:tc>
        <w:tc>
          <w:tcPr>
            <w:tcW w:w="1195" w:type="dxa"/>
            <w:tcBorders>
              <w:top w:val="nil"/>
              <w:left w:val="single" w:sz="4" w:space="0" w:color="auto"/>
              <w:bottom w:val="nil"/>
              <w:right w:val="nil"/>
            </w:tcBorders>
            <w:shd w:val="clear" w:color="auto" w:fill="auto"/>
            <w:noWrap/>
            <w:vAlign w:val="center"/>
            <w:hideMark/>
          </w:tcPr>
          <w:p w14:paraId="7E5ADAC1" w14:textId="77777777" w:rsidR="00547245" w:rsidRPr="00547245" w:rsidRDefault="00547245" w:rsidP="00547245">
            <w:pPr>
              <w:jc w:val="center"/>
              <w:rPr>
                <w:rFonts w:ascii="Times" w:eastAsia="Times New Roman" w:hAnsi="Times" w:cs="Microsoft Sans Serif"/>
                <w:b/>
                <w:bCs/>
                <w:i/>
                <w:iCs/>
                <w:color w:val="000000"/>
                <w:sz w:val="20"/>
                <w:szCs w:val="20"/>
              </w:rPr>
            </w:pPr>
            <w:r w:rsidRPr="00547245">
              <w:rPr>
                <w:rFonts w:ascii="Times" w:eastAsia="Times New Roman" w:hAnsi="Times" w:cs="Microsoft Sans Serif"/>
                <w:b/>
                <w:bCs/>
                <w:i/>
                <w:iCs/>
                <w:color w:val="000000"/>
                <w:sz w:val="20"/>
                <w:szCs w:val="20"/>
              </w:rPr>
              <w:t>32</w:t>
            </w:r>
          </w:p>
        </w:tc>
        <w:tc>
          <w:tcPr>
            <w:tcW w:w="1080" w:type="dxa"/>
            <w:tcBorders>
              <w:top w:val="nil"/>
              <w:left w:val="nil"/>
              <w:bottom w:val="nil"/>
              <w:right w:val="nil"/>
            </w:tcBorders>
            <w:shd w:val="clear" w:color="auto" w:fill="auto"/>
            <w:noWrap/>
            <w:vAlign w:val="center"/>
            <w:hideMark/>
          </w:tcPr>
          <w:p w14:paraId="7E8712C6" w14:textId="77777777" w:rsidR="00547245" w:rsidRPr="00547245" w:rsidRDefault="00547245" w:rsidP="00547245">
            <w:pPr>
              <w:jc w:val="center"/>
              <w:rPr>
                <w:rFonts w:ascii="Times" w:eastAsia="Times New Roman" w:hAnsi="Times" w:cs="Microsoft Sans Serif"/>
                <w:b/>
                <w:bCs/>
                <w:i/>
                <w:iCs/>
                <w:sz w:val="20"/>
                <w:szCs w:val="20"/>
              </w:rPr>
            </w:pPr>
            <w:r w:rsidRPr="00547245">
              <w:rPr>
                <w:rFonts w:ascii="Times" w:eastAsia="Times New Roman" w:hAnsi="Times" w:cs="Microsoft Sans Serif"/>
                <w:b/>
                <w:bCs/>
                <w:i/>
                <w:iCs/>
                <w:sz w:val="20"/>
                <w:szCs w:val="20"/>
              </w:rPr>
              <w:t>20</w:t>
            </w:r>
          </w:p>
        </w:tc>
        <w:tc>
          <w:tcPr>
            <w:tcW w:w="1080" w:type="dxa"/>
            <w:tcBorders>
              <w:top w:val="nil"/>
              <w:left w:val="nil"/>
              <w:bottom w:val="nil"/>
              <w:right w:val="nil"/>
            </w:tcBorders>
            <w:shd w:val="clear" w:color="auto" w:fill="auto"/>
            <w:noWrap/>
            <w:vAlign w:val="center"/>
            <w:hideMark/>
          </w:tcPr>
          <w:p w14:paraId="1EE82F17" w14:textId="77777777" w:rsidR="00547245" w:rsidRPr="00547245" w:rsidRDefault="00547245" w:rsidP="00547245">
            <w:pPr>
              <w:jc w:val="center"/>
              <w:rPr>
                <w:rFonts w:ascii="Times" w:eastAsia="Times New Roman" w:hAnsi="Times" w:cs="Microsoft Sans Serif"/>
                <w:b/>
                <w:bCs/>
                <w:i/>
                <w:iCs/>
                <w:sz w:val="20"/>
                <w:szCs w:val="20"/>
              </w:rPr>
            </w:pPr>
            <w:r w:rsidRPr="00547245">
              <w:rPr>
                <w:rFonts w:ascii="Times" w:eastAsia="Times New Roman" w:hAnsi="Times" w:cs="Microsoft Sans Serif"/>
                <w:b/>
                <w:bCs/>
                <w:i/>
                <w:iCs/>
                <w:sz w:val="20"/>
                <w:szCs w:val="20"/>
              </w:rPr>
              <w:t>32</w:t>
            </w:r>
          </w:p>
        </w:tc>
        <w:tc>
          <w:tcPr>
            <w:tcW w:w="1260" w:type="dxa"/>
            <w:tcBorders>
              <w:top w:val="nil"/>
              <w:left w:val="nil"/>
              <w:bottom w:val="nil"/>
              <w:right w:val="nil"/>
            </w:tcBorders>
            <w:shd w:val="clear" w:color="auto" w:fill="auto"/>
            <w:noWrap/>
            <w:vAlign w:val="center"/>
            <w:hideMark/>
          </w:tcPr>
          <w:p w14:paraId="4C635441" w14:textId="77777777" w:rsidR="00547245" w:rsidRPr="00547245" w:rsidRDefault="00547245" w:rsidP="00547245">
            <w:pPr>
              <w:jc w:val="center"/>
              <w:rPr>
                <w:rFonts w:ascii="Times" w:eastAsia="Times New Roman" w:hAnsi="Times" w:cs="Microsoft Sans Serif"/>
                <w:b/>
                <w:bCs/>
                <w:i/>
                <w:iCs/>
                <w:sz w:val="20"/>
                <w:szCs w:val="20"/>
              </w:rPr>
            </w:pPr>
            <w:r w:rsidRPr="00547245">
              <w:rPr>
                <w:rFonts w:ascii="Times" w:eastAsia="Times New Roman" w:hAnsi="Times" w:cs="Microsoft Sans Serif"/>
                <w:b/>
                <w:bCs/>
                <w:i/>
                <w:iCs/>
                <w:sz w:val="20"/>
                <w:szCs w:val="20"/>
              </w:rPr>
              <w:t>3</w:t>
            </w:r>
          </w:p>
        </w:tc>
        <w:tc>
          <w:tcPr>
            <w:tcW w:w="1160" w:type="dxa"/>
            <w:tcBorders>
              <w:top w:val="nil"/>
              <w:left w:val="single" w:sz="8" w:space="0" w:color="auto"/>
              <w:bottom w:val="nil"/>
              <w:right w:val="nil"/>
            </w:tcBorders>
            <w:shd w:val="clear" w:color="auto" w:fill="auto"/>
            <w:noWrap/>
            <w:vAlign w:val="center"/>
            <w:hideMark/>
          </w:tcPr>
          <w:p w14:paraId="19A425B8" w14:textId="77777777" w:rsidR="00547245" w:rsidRPr="00547245" w:rsidRDefault="00547245" w:rsidP="00547245">
            <w:pPr>
              <w:jc w:val="center"/>
              <w:rPr>
                <w:rFonts w:ascii="Times" w:eastAsia="Times New Roman" w:hAnsi="Times" w:cs="Microsoft Sans Serif"/>
                <w:b/>
                <w:bCs/>
                <w:i/>
                <w:iCs/>
                <w:color w:val="000000"/>
                <w:sz w:val="20"/>
                <w:szCs w:val="20"/>
              </w:rPr>
            </w:pPr>
            <w:r w:rsidRPr="00547245">
              <w:rPr>
                <w:rFonts w:ascii="Times" w:eastAsia="Times New Roman" w:hAnsi="Times" w:cs="Microsoft Sans Serif"/>
                <w:b/>
                <w:bCs/>
                <w:i/>
                <w:iCs/>
                <w:color w:val="000000"/>
                <w:sz w:val="20"/>
                <w:szCs w:val="20"/>
              </w:rPr>
              <w:t>87</w:t>
            </w:r>
          </w:p>
        </w:tc>
        <w:tc>
          <w:tcPr>
            <w:tcW w:w="1160" w:type="dxa"/>
            <w:tcBorders>
              <w:top w:val="nil"/>
              <w:left w:val="nil"/>
              <w:bottom w:val="nil"/>
              <w:right w:val="single" w:sz="8" w:space="0" w:color="auto"/>
            </w:tcBorders>
            <w:shd w:val="clear" w:color="auto" w:fill="auto"/>
            <w:noWrap/>
            <w:vAlign w:val="center"/>
            <w:hideMark/>
          </w:tcPr>
          <w:p w14:paraId="4947D118" w14:textId="77777777" w:rsidR="00547245" w:rsidRPr="00547245" w:rsidRDefault="00547245" w:rsidP="00547245">
            <w:pPr>
              <w:jc w:val="center"/>
              <w:rPr>
                <w:rFonts w:ascii="Times" w:eastAsia="Times New Roman" w:hAnsi="Times" w:cs="Microsoft Sans Serif"/>
                <w:b/>
                <w:bCs/>
                <w:i/>
                <w:iCs/>
                <w:sz w:val="20"/>
                <w:szCs w:val="20"/>
              </w:rPr>
            </w:pPr>
            <w:r w:rsidRPr="00547245">
              <w:rPr>
                <w:rFonts w:ascii="Times" w:eastAsia="Times New Roman" w:hAnsi="Times" w:cs="Microsoft Sans Serif"/>
                <w:b/>
                <w:bCs/>
                <w:i/>
                <w:iCs/>
                <w:sz w:val="20"/>
                <w:szCs w:val="20"/>
              </w:rPr>
              <w:t>100%</w:t>
            </w:r>
          </w:p>
        </w:tc>
      </w:tr>
      <w:tr w:rsidR="00547245" w:rsidRPr="00547245" w14:paraId="60F4EBA9" w14:textId="77777777" w:rsidTr="00547245">
        <w:trPr>
          <w:trHeight w:val="240"/>
        </w:trPr>
        <w:tc>
          <w:tcPr>
            <w:tcW w:w="2715" w:type="dxa"/>
            <w:tcBorders>
              <w:top w:val="nil"/>
              <w:left w:val="nil"/>
              <w:bottom w:val="nil"/>
              <w:right w:val="nil"/>
            </w:tcBorders>
            <w:shd w:val="clear" w:color="auto" w:fill="auto"/>
            <w:noWrap/>
            <w:vAlign w:val="center"/>
            <w:hideMark/>
          </w:tcPr>
          <w:p w14:paraId="604750A5" w14:textId="77777777" w:rsidR="00547245" w:rsidRPr="00547245" w:rsidRDefault="00547245" w:rsidP="00547245">
            <w:pPr>
              <w:jc w:val="right"/>
              <w:rPr>
                <w:rFonts w:ascii="Times" w:eastAsia="Times New Roman" w:hAnsi="Times" w:cs="Microsoft Sans Serif"/>
                <w:i/>
                <w:iCs/>
                <w:sz w:val="20"/>
                <w:szCs w:val="20"/>
              </w:rPr>
            </w:pPr>
            <w:r w:rsidRPr="00547245">
              <w:rPr>
                <w:rFonts w:ascii="Times" w:eastAsia="Times New Roman" w:hAnsi="Times" w:cs="Microsoft Sans Serif"/>
                <w:i/>
                <w:iCs/>
                <w:sz w:val="20"/>
                <w:szCs w:val="20"/>
              </w:rPr>
              <w:t>Skipped Question</w:t>
            </w:r>
          </w:p>
        </w:tc>
        <w:tc>
          <w:tcPr>
            <w:tcW w:w="1195" w:type="dxa"/>
            <w:tcBorders>
              <w:top w:val="nil"/>
              <w:left w:val="single" w:sz="4" w:space="0" w:color="auto"/>
              <w:bottom w:val="single" w:sz="4" w:space="0" w:color="auto"/>
              <w:right w:val="nil"/>
            </w:tcBorders>
            <w:shd w:val="clear" w:color="auto" w:fill="auto"/>
            <w:noWrap/>
            <w:vAlign w:val="center"/>
            <w:hideMark/>
          </w:tcPr>
          <w:p w14:paraId="2AEDA5F4" w14:textId="77777777" w:rsidR="00547245" w:rsidRPr="00547245" w:rsidRDefault="00547245" w:rsidP="00547245">
            <w:pPr>
              <w:jc w:val="center"/>
              <w:rPr>
                <w:rFonts w:ascii="Times" w:eastAsia="Times New Roman" w:hAnsi="Times" w:cs="Microsoft Sans Serif"/>
                <w:color w:val="000000"/>
                <w:sz w:val="20"/>
                <w:szCs w:val="20"/>
              </w:rPr>
            </w:pPr>
            <w:r w:rsidRPr="00547245">
              <w:rPr>
                <w:rFonts w:ascii="Times" w:eastAsia="Times New Roman" w:hAnsi="Times" w:cs="Microsoft Sans Serif"/>
                <w:color w:val="000000"/>
                <w:sz w:val="20"/>
                <w:szCs w:val="20"/>
              </w:rPr>
              <w:t>0</w:t>
            </w:r>
          </w:p>
        </w:tc>
        <w:tc>
          <w:tcPr>
            <w:tcW w:w="1080" w:type="dxa"/>
            <w:tcBorders>
              <w:top w:val="nil"/>
              <w:left w:val="nil"/>
              <w:bottom w:val="single" w:sz="4" w:space="0" w:color="auto"/>
              <w:right w:val="nil"/>
            </w:tcBorders>
            <w:shd w:val="clear" w:color="auto" w:fill="auto"/>
            <w:noWrap/>
            <w:vAlign w:val="center"/>
            <w:hideMark/>
          </w:tcPr>
          <w:p w14:paraId="7A045D93"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080" w:type="dxa"/>
            <w:tcBorders>
              <w:top w:val="nil"/>
              <w:left w:val="nil"/>
              <w:bottom w:val="single" w:sz="4" w:space="0" w:color="auto"/>
              <w:right w:val="nil"/>
            </w:tcBorders>
            <w:shd w:val="clear" w:color="auto" w:fill="auto"/>
            <w:noWrap/>
            <w:vAlign w:val="center"/>
            <w:hideMark/>
          </w:tcPr>
          <w:p w14:paraId="1486CBBD"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260" w:type="dxa"/>
            <w:tcBorders>
              <w:top w:val="nil"/>
              <w:left w:val="nil"/>
              <w:bottom w:val="single" w:sz="4" w:space="0" w:color="auto"/>
              <w:right w:val="nil"/>
            </w:tcBorders>
            <w:shd w:val="clear" w:color="auto" w:fill="auto"/>
            <w:noWrap/>
            <w:vAlign w:val="center"/>
            <w:hideMark/>
          </w:tcPr>
          <w:p w14:paraId="1242C48A"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160" w:type="dxa"/>
            <w:tcBorders>
              <w:top w:val="nil"/>
              <w:left w:val="single" w:sz="8" w:space="0" w:color="auto"/>
              <w:bottom w:val="single" w:sz="8" w:space="0" w:color="auto"/>
              <w:right w:val="nil"/>
            </w:tcBorders>
            <w:shd w:val="clear" w:color="auto" w:fill="auto"/>
            <w:noWrap/>
            <w:vAlign w:val="center"/>
            <w:hideMark/>
          </w:tcPr>
          <w:p w14:paraId="267AA26C" w14:textId="77777777" w:rsidR="00547245" w:rsidRPr="00547245" w:rsidRDefault="00547245" w:rsidP="00547245">
            <w:pPr>
              <w:jc w:val="center"/>
              <w:rPr>
                <w:rFonts w:ascii="Times" w:eastAsia="Times New Roman" w:hAnsi="Times" w:cs="Microsoft Sans Serif"/>
                <w:color w:val="000000"/>
                <w:sz w:val="20"/>
                <w:szCs w:val="20"/>
              </w:rPr>
            </w:pPr>
            <w:r w:rsidRPr="00547245">
              <w:rPr>
                <w:rFonts w:ascii="Times" w:eastAsia="Times New Roman" w:hAnsi="Times" w:cs="Microsoft Sans Serif"/>
                <w:color w:val="000000"/>
                <w:sz w:val="20"/>
                <w:szCs w:val="20"/>
              </w:rPr>
              <w:t>0</w:t>
            </w:r>
          </w:p>
        </w:tc>
        <w:tc>
          <w:tcPr>
            <w:tcW w:w="1160" w:type="dxa"/>
            <w:tcBorders>
              <w:top w:val="nil"/>
              <w:left w:val="nil"/>
              <w:bottom w:val="single" w:sz="8" w:space="0" w:color="auto"/>
              <w:right w:val="single" w:sz="8" w:space="0" w:color="auto"/>
            </w:tcBorders>
            <w:shd w:val="clear" w:color="auto" w:fill="auto"/>
            <w:noWrap/>
            <w:vAlign w:val="center"/>
            <w:hideMark/>
          </w:tcPr>
          <w:p w14:paraId="49B5DD3B"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r>
      <w:tr w:rsidR="00547245" w:rsidRPr="00547245" w14:paraId="6B8A1327" w14:textId="77777777" w:rsidTr="00547245">
        <w:trPr>
          <w:trHeight w:val="367"/>
        </w:trPr>
        <w:tc>
          <w:tcPr>
            <w:tcW w:w="9650" w:type="dxa"/>
            <w:gridSpan w:val="7"/>
            <w:tcBorders>
              <w:top w:val="nil"/>
              <w:left w:val="nil"/>
              <w:bottom w:val="nil"/>
              <w:right w:val="nil"/>
            </w:tcBorders>
            <w:shd w:val="clear" w:color="auto" w:fill="auto"/>
            <w:vAlign w:val="center"/>
            <w:hideMark/>
          </w:tcPr>
          <w:p w14:paraId="2F019A52" w14:textId="77777777" w:rsidR="00547245" w:rsidRPr="00547245" w:rsidRDefault="00547245" w:rsidP="00547245">
            <w:pPr>
              <w:rPr>
                <w:rFonts w:ascii="Times" w:eastAsia="Times New Roman" w:hAnsi="Times" w:cs="Microsoft Sans Serif"/>
                <w:b/>
                <w:bCs/>
                <w:sz w:val="20"/>
                <w:szCs w:val="20"/>
              </w:rPr>
            </w:pPr>
            <w:r w:rsidRPr="00547245">
              <w:rPr>
                <w:rFonts w:ascii="Times" w:eastAsia="Times New Roman" w:hAnsi="Times" w:cs="Microsoft Sans Serif"/>
                <w:b/>
                <w:bCs/>
                <w:sz w:val="20"/>
                <w:szCs w:val="20"/>
              </w:rPr>
              <w:t>Question 2. Classify Sustainability Science in general (Stokes):</w:t>
            </w:r>
          </w:p>
        </w:tc>
      </w:tr>
      <w:tr w:rsidR="00547245" w:rsidRPr="00547245" w14:paraId="2AEE64DB" w14:textId="77777777" w:rsidTr="00547245">
        <w:trPr>
          <w:trHeight w:val="240"/>
        </w:trPr>
        <w:tc>
          <w:tcPr>
            <w:tcW w:w="2715" w:type="dxa"/>
            <w:tcBorders>
              <w:top w:val="single" w:sz="4" w:space="0" w:color="auto"/>
              <w:left w:val="single" w:sz="4" w:space="0" w:color="auto"/>
              <w:bottom w:val="nil"/>
              <w:right w:val="nil"/>
            </w:tcBorders>
            <w:shd w:val="clear" w:color="auto" w:fill="auto"/>
            <w:vAlign w:val="center"/>
            <w:hideMark/>
          </w:tcPr>
          <w:p w14:paraId="2B0DB76E" w14:textId="77777777" w:rsidR="00547245" w:rsidRPr="00547245" w:rsidRDefault="00547245" w:rsidP="00547245">
            <w:pPr>
              <w:rPr>
                <w:rFonts w:ascii="Times" w:eastAsia="Times New Roman" w:hAnsi="Times" w:cs="Microsoft Sans Serif"/>
                <w:b/>
                <w:bCs/>
                <w:sz w:val="20"/>
                <w:szCs w:val="20"/>
              </w:rPr>
            </w:pPr>
            <w:r w:rsidRPr="00547245">
              <w:rPr>
                <w:rFonts w:ascii="Times" w:eastAsia="Times New Roman" w:hAnsi="Times" w:cs="Microsoft Sans Serif"/>
                <w:b/>
                <w:bCs/>
                <w:sz w:val="20"/>
                <w:szCs w:val="20"/>
              </w:rPr>
              <w:t> </w:t>
            </w:r>
          </w:p>
        </w:tc>
        <w:tc>
          <w:tcPr>
            <w:tcW w:w="4615" w:type="dxa"/>
            <w:gridSpan w:val="4"/>
            <w:tcBorders>
              <w:top w:val="single" w:sz="4" w:space="0" w:color="auto"/>
              <w:left w:val="single" w:sz="4" w:space="0" w:color="auto"/>
              <w:bottom w:val="nil"/>
              <w:right w:val="single" w:sz="4" w:space="0" w:color="auto"/>
            </w:tcBorders>
            <w:shd w:val="clear" w:color="auto" w:fill="auto"/>
            <w:vAlign w:val="center"/>
            <w:hideMark/>
          </w:tcPr>
          <w:p w14:paraId="4842BEF8"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Discipline</w:t>
            </w:r>
          </w:p>
        </w:tc>
        <w:tc>
          <w:tcPr>
            <w:tcW w:w="2320" w:type="dxa"/>
            <w:gridSpan w:val="2"/>
            <w:tcBorders>
              <w:top w:val="single" w:sz="8" w:space="0" w:color="auto"/>
              <w:left w:val="single" w:sz="8" w:space="0" w:color="auto"/>
              <w:bottom w:val="nil"/>
              <w:right w:val="single" w:sz="8" w:space="0" w:color="000000"/>
            </w:tcBorders>
            <w:shd w:val="clear" w:color="auto" w:fill="auto"/>
            <w:vAlign w:val="center"/>
            <w:hideMark/>
          </w:tcPr>
          <w:p w14:paraId="43A4F8ED" w14:textId="77777777" w:rsidR="00547245" w:rsidRPr="00547245" w:rsidRDefault="00547245" w:rsidP="00547245">
            <w:pPr>
              <w:jc w:val="center"/>
              <w:rPr>
                <w:rFonts w:ascii="Times" w:eastAsia="Times New Roman" w:hAnsi="Times" w:cs="Microsoft Sans Serif"/>
                <w:b/>
                <w:bCs/>
                <w:sz w:val="20"/>
                <w:szCs w:val="20"/>
              </w:rPr>
            </w:pPr>
            <w:r w:rsidRPr="00547245">
              <w:rPr>
                <w:rFonts w:ascii="Times" w:eastAsia="Times New Roman" w:hAnsi="Times" w:cs="Microsoft Sans Serif"/>
                <w:b/>
                <w:bCs/>
                <w:sz w:val="20"/>
                <w:szCs w:val="20"/>
              </w:rPr>
              <w:t>All Respondents</w:t>
            </w:r>
          </w:p>
        </w:tc>
      </w:tr>
      <w:tr w:rsidR="00547245" w:rsidRPr="00547245" w14:paraId="70CB808C" w14:textId="77777777" w:rsidTr="00547245">
        <w:trPr>
          <w:trHeight w:val="480"/>
        </w:trPr>
        <w:tc>
          <w:tcPr>
            <w:tcW w:w="2715" w:type="dxa"/>
            <w:tcBorders>
              <w:top w:val="nil"/>
              <w:left w:val="single" w:sz="4" w:space="0" w:color="auto"/>
              <w:bottom w:val="single" w:sz="4" w:space="0" w:color="auto"/>
              <w:right w:val="nil"/>
            </w:tcBorders>
            <w:shd w:val="clear" w:color="auto" w:fill="auto"/>
            <w:vAlign w:val="center"/>
            <w:hideMark/>
          </w:tcPr>
          <w:p w14:paraId="169FE759" w14:textId="77777777" w:rsidR="00547245" w:rsidRPr="00547245" w:rsidRDefault="00547245" w:rsidP="00547245">
            <w:pP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Answer Categories</w:t>
            </w:r>
          </w:p>
        </w:tc>
        <w:tc>
          <w:tcPr>
            <w:tcW w:w="1195" w:type="dxa"/>
            <w:tcBorders>
              <w:top w:val="nil"/>
              <w:left w:val="single" w:sz="4" w:space="0" w:color="auto"/>
              <w:bottom w:val="single" w:sz="4" w:space="0" w:color="auto"/>
              <w:right w:val="single" w:sz="4" w:space="0" w:color="auto"/>
            </w:tcBorders>
            <w:shd w:val="clear" w:color="auto" w:fill="auto"/>
            <w:vAlign w:val="center"/>
            <w:hideMark/>
          </w:tcPr>
          <w:p w14:paraId="0F7B073E"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Applied Science</w:t>
            </w:r>
          </w:p>
        </w:tc>
        <w:tc>
          <w:tcPr>
            <w:tcW w:w="1080" w:type="dxa"/>
            <w:tcBorders>
              <w:top w:val="nil"/>
              <w:left w:val="nil"/>
              <w:bottom w:val="single" w:sz="4" w:space="0" w:color="auto"/>
              <w:right w:val="single" w:sz="4" w:space="0" w:color="auto"/>
            </w:tcBorders>
            <w:shd w:val="clear" w:color="auto" w:fill="auto"/>
            <w:vAlign w:val="center"/>
            <w:hideMark/>
          </w:tcPr>
          <w:p w14:paraId="7DD19B0E"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Natural Science</w:t>
            </w:r>
          </w:p>
        </w:tc>
        <w:tc>
          <w:tcPr>
            <w:tcW w:w="1080" w:type="dxa"/>
            <w:tcBorders>
              <w:top w:val="nil"/>
              <w:left w:val="nil"/>
              <w:bottom w:val="single" w:sz="4" w:space="0" w:color="auto"/>
              <w:right w:val="single" w:sz="4" w:space="0" w:color="auto"/>
            </w:tcBorders>
            <w:shd w:val="clear" w:color="auto" w:fill="auto"/>
            <w:vAlign w:val="center"/>
            <w:hideMark/>
          </w:tcPr>
          <w:p w14:paraId="6D365780"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Social Science</w:t>
            </w:r>
          </w:p>
        </w:tc>
        <w:tc>
          <w:tcPr>
            <w:tcW w:w="1260" w:type="dxa"/>
            <w:tcBorders>
              <w:top w:val="nil"/>
              <w:left w:val="nil"/>
              <w:bottom w:val="single" w:sz="4" w:space="0" w:color="auto"/>
              <w:right w:val="nil"/>
            </w:tcBorders>
            <w:shd w:val="clear" w:color="auto" w:fill="auto"/>
            <w:vAlign w:val="center"/>
            <w:hideMark/>
          </w:tcPr>
          <w:p w14:paraId="58C7CD99"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Humanities</w:t>
            </w:r>
          </w:p>
        </w:tc>
        <w:tc>
          <w:tcPr>
            <w:tcW w:w="1160" w:type="dxa"/>
            <w:tcBorders>
              <w:top w:val="nil"/>
              <w:left w:val="single" w:sz="8" w:space="0" w:color="auto"/>
              <w:bottom w:val="single" w:sz="4" w:space="0" w:color="auto"/>
              <w:right w:val="single" w:sz="4" w:space="0" w:color="auto"/>
            </w:tcBorders>
            <w:shd w:val="clear" w:color="auto" w:fill="auto"/>
            <w:vAlign w:val="center"/>
            <w:hideMark/>
          </w:tcPr>
          <w:p w14:paraId="0427496B"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Response Count</w:t>
            </w:r>
          </w:p>
        </w:tc>
        <w:tc>
          <w:tcPr>
            <w:tcW w:w="1160" w:type="dxa"/>
            <w:tcBorders>
              <w:top w:val="nil"/>
              <w:left w:val="nil"/>
              <w:bottom w:val="single" w:sz="4" w:space="0" w:color="auto"/>
              <w:right w:val="single" w:sz="8" w:space="0" w:color="auto"/>
            </w:tcBorders>
            <w:shd w:val="clear" w:color="auto" w:fill="auto"/>
            <w:vAlign w:val="center"/>
            <w:hideMark/>
          </w:tcPr>
          <w:p w14:paraId="72383162"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Response Percent</w:t>
            </w:r>
          </w:p>
        </w:tc>
      </w:tr>
      <w:tr w:rsidR="00547245" w:rsidRPr="00547245" w14:paraId="6D3960F2" w14:textId="77777777" w:rsidTr="00547245">
        <w:trPr>
          <w:trHeight w:val="240"/>
        </w:trPr>
        <w:tc>
          <w:tcPr>
            <w:tcW w:w="2715" w:type="dxa"/>
            <w:tcBorders>
              <w:top w:val="nil"/>
              <w:left w:val="single" w:sz="4" w:space="0" w:color="auto"/>
              <w:bottom w:val="nil"/>
              <w:right w:val="nil"/>
            </w:tcBorders>
            <w:shd w:val="clear" w:color="auto" w:fill="auto"/>
            <w:vAlign w:val="center"/>
            <w:hideMark/>
          </w:tcPr>
          <w:p w14:paraId="4A0F761E" w14:textId="77777777" w:rsidR="00547245" w:rsidRPr="00547245" w:rsidRDefault="00547245" w:rsidP="00547245">
            <w:pPr>
              <w:rPr>
                <w:rFonts w:ascii="Times" w:eastAsia="Times New Roman" w:hAnsi="Times" w:cs="Microsoft Sans Serif"/>
                <w:sz w:val="20"/>
                <w:szCs w:val="20"/>
              </w:rPr>
            </w:pPr>
            <w:r w:rsidRPr="00547245">
              <w:rPr>
                <w:rFonts w:ascii="Times" w:eastAsia="Times New Roman" w:hAnsi="Times" w:cs="Microsoft Sans Serif"/>
                <w:sz w:val="20"/>
                <w:szCs w:val="20"/>
              </w:rPr>
              <w:t>Pasteur's Quadrant</w:t>
            </w:r>
          </w:p>
        </w:tc>
        <w:tc>
          <w:tcPr>
            <w:tcW w:w="1195" w:type="dxa"/>
            <w:tcBorders>
              <w:top w:val="nil"/>
              <w:left w:val="single" w:sz="4" w:space="0" w:color="auto"/>
              <w:bottom w:val="nil"/>
              <w:right w:val="nil"/>
            </w:tcBorders>
            <w:shd w:val="clear" w:color="auto" w:fill="auto"/>
            <w:vAlign w:val="center"/>
            <w:hideMark/>
          </w:tcPr>
          <w:p w14:paraId="4E332F18"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11</w:t>
            </w:r>
          </w:p>
        </w:tc>
        <w:tc>
          <w:tcPr>
            <w:tcW w:w="1080" w:type="dxa"/>
            <w:tcBorders>
              <w:top w:val="nil"/>
              <w:left w:val="nil"/>
              <w:bottom w:val="nil"/>
              <w:right w:val="nil"/>
            </w:tcBorders>
            <w:shd w:val="clear" w:color="auto" w:fill="auto"/>
            <w:vAlign w:val="center"/>
            <w:hideMark/>
          </w:tcPr>
          <w:p w14:paraId="1CA28F87"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4</w:t>
            </w:r>
          </w:p>
        </w:tc>
        <w:tc>
          <w:tcPr>
            <w:tcW w:w="1080" w:type="dxa"/>
            <w:tcBorders>
              <w:top w:val="nil"/>
              <w:left w:val="nil"/>
              <w:bottom w:val="nil"/>
              <w:right w:val="nil"/>
            </w:tcBorders>
            <w:shd w:val="clear" w:color="auto" w:fill="auto"/>
            <w:vAlign w:val="center"/>
            <w:hideMark/>
          </w:tcPr>
          <w:p w14:paraId="2368DF6C"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9</w:t>
            </w:r>
          </w:p>
        </w:tc>
        <w:tc>
          <w:tcPr>
            <w:tcW w:w="1260" w:type="dxa"/>
            <w:tcBorders>
              <w:top w:val="nil"/>
              <w:left w:val="nil"/>
              <w:bottom w:val="nil"/>
              <w:right w:val="nil"/>
            </w:tcBorders>
            <w:shd w:val="clear" w:color="auto" w:fill="auto"/>
            <w:vAlign w:val="center"/>
            <w:hideMark/>
          </w:tcPr>
          <w:p w14:paraId="0950009D"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160" w:type="dxa"/>
            <w:tcBorders>
              <w:top w:val="nil"/>
              <w:left w:val="single" w:sz="8" w:space="0" w:color="auto"/>
              <w:bottom w:val="nil"/>
              <w:right w:val="nil"/>
            </w:tcBorders>
            <w:shd w:val="clear" w:color="auto" w:fill="auto"/>
            <w:vAlign w:val="center"/>
            <w:hideMark/>
          </w:tcPr>
          <w:p w14:paraId="5D343A5C"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14</w:t>
            </w:r>
          </w:p>
        </w:tc>
        <w:tc>
          <w:tcPr>
            <w:tcW w:w="1160" w:type="dxa"/>
            <w:tcBorders>
              <w:top w:val="nil"/>
              <w:left w:val="nil"/>
              <w:bottom w:val="nil"/>
              <w:right w:val="single" w:sz="8" w:space="0" w:color="auto"/>
            </w:tcBorders>
            <w:shd w:val="clear" w:color="auto" w:fill="auto"/>
            <w:vAlign w:val="center"/>
            <w:hideMark/>
          </w:tcPr>
          <w:p w14:paraId="37AFC585"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17%</w:t>
            </w:r>
          </w:p>
        </w:tc>
      </w:tr>
      <w:tr w:rsidR="00547245" w:rsidRPr="00547245" w14:paraId="3870C211" w14:textId="77777777" w:rsidTr="00547245">
        <w:trPr>
          <w:trHeight w:val="240"/>
        </w:trPr>
        <w:tc>
          <w:tcPr>
            <w:tcW w:w="2715" w:type="dxa"/>
            <w:tcBorders>
              <w:top w:val="nil"/>
              <w:left w:val="single" w:sz="4" w:space="0" w:color="auto"/>
              <w:bottom w:val="nil"/>
              <w:right w:val="nil"/>
            </w:tcBorders>
            <w:shd w:val="clear" w:color="auto" w:fill="auto"/>
            <w:vAlign w:val="center"/>
            <w:hideMark/>
          </w:tcPr>
          <w:p w14:paraId="4D4917C1" w14:textId="77777777" w:rsidR="00547245" w:rsidRPr="00547245" w:rsidRDefault="00547245" w:rsidP="00547245">
            <w:pPr>
              <w:rPr>
                <w:rFonts w:ascii="Times" w:eastAsia="Times New Roman" w:hAnsi="Times" w:cs="Microsoft Sans Serif"/>
                <w:sz w:val="20"/>
                <w:szCs w:val="20"/>
              </w:rPr>
            </w:pPr>
            <w:r w:rsidRPr="00547245">
              <w:rPr>
                <w:rFonts w:ascii="Times" w:eastAsia="Times New Roman" w:hAnsi="Times" w:cs="Microsoft Sans Serif"/>
                <w:sz w:val="20"/>
                <w:szCs w:val="20"/>
              </w:rPr>
              <w:t>Mix of Edison's and Pasteur's</w:t>
            </w:r>
          </w:p>
        </w:tc>
        <w:tc>
          <w:tcPr>
            <w:tcW w:w="1195" w:type="dxa"/>
            <w:tcBorders>
              <w:top w:val="nil"/>
              <w:left w:val="single" w:sz="4" w:space="0" w:color="auto"/>
              <w:bottom w:val="nil"/>
              <w:right w:val="nil"/>
            </w:tcBorders>
            <w:shd w:val="clear" w:color="auto" w:fill="auto"/>
            <w:noWrap/>
            <w:vAlign w:val="center"/>
            <w:hideMark/>
          </w:tcPr>
          <w:p w14:paraId="08211A10"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12</w:t>
            </w:r>
          </w:p>
        </w:tc>
        <w:tc>
          <w:tcPr>
            <w:tcW w:w="1080" w:type="dxa"/>
            <w:tcBorders>
              <w:top w:val="nil"/>
              <w:left w:val="nil"/>
              <w:bottom w:val="nil"/>
              <w:right w:val="nil"/>
            </w:tcBorders>
            <w:shd w:val="clear" w:color="auto" w:fill="auto"/>
            <w:noWrap/>
            <w:vAlign w:val="center"/>
            <w:hideMark/>
          </w:tcPr>
          <w:p w14:paraId="78F18E35"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12</w:t>
            </w:r>
          </w:p>
        </w:tc>
        <w:tc>
          <w:tcPr>
            <w:tcW w:w="1080" w:type="dxa"/>
            <w:tcBorders>
              <w:top w:val="nil"/>
              <w:left w:val="nil"/>
              <w:bottom w:val="nil"/>
              <w:right w:val="nil"/>
            </w:tcBorders>
            <w:shd w:val="clear" w:color="auto" w:fill="auto"/>
            <w:noWrap/>
            <w:vAlign w:val="center"/>
            <w:hideMark/>
          </w:tcPr>
          <w:p w14:paraId="65E98282"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6</w:t>
            </w:r>
          </w:p>
        </w:tc>
        <w:tc>
          <w:tcPr>
            <w:tcW w:w="1260" w:type="dxa"/>
            <w:tcBorders>
              <w:top w:val="nil"/>
              <w:left w:val="nil"/>
              <w:bottom w:val="nil"/>
              <w:right w:val="nil"/>
            </w:tcBorders>
            <w:shd w:val="clear" w:color="auto" w:fill="auto"/>
            <w:noWrap/>
            <w:vAlign w:val="center"/>
            <w:hideMark/>
          </w:tcPr>
          <w:p w14:paraId="4A40ADC9"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w:t>
            </w:r>
          </w:p>
        </w:tc>
        <w:tc>
          <w:tcPr>
            <w:tcW w:w="1160" w:type="dxa"/>
            <w:tcBorders>
              <w:top w:val="nil"/>
              <w:left w:val="single" w:sz="8" w:space="0" w:color="auto"/>
              <w:bottom w:val="nil"/>
              <w:right w:val="nil"/>
            </w:tcBorders>
            <w:shd w:val="clear" w:color="auto" w:fill="auto"/>
            <w:noWrap/>
            <w:vAlign w:val="center"/>
            <w:hideMark/>
          </w:tcPr>
          <w:p w14:paraId="2E57DBD3"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31</w:t>
            </w:r>
          </w:p>
        </w:tc>
        <w:tc>
          <w:tcPr>
            <w:tcW w:w="1160" w:type="dxa"/>
            <w:tcBorders>
              <w:top w:val="nil"/>
              <w:left w:val="nil"/>
              <w:bottom w:val="nil"/>
              <w:right w:val="single" w:sz="8" w:space="0" w:color="auto"/>
            </w:tcBorders>
            <w:shd w:val="clear" w:color="auto" w:fill="auto"/>
            <w:noWrap/>
            <w:vAlign w:val="center"/>
            <w:hideMark/>
          </w:tcPr>
          <w:p w14:paraId="7B990564"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37.8%</w:t>
            </w:r>
          </w:p>
        </w:tc>
      </w:tr>
      <w:tr w:rsidR="00547245" w:rsidRPr="00547245" w14:paraId="0D4E898E" w14:textId="77777777" w:rsidTr="00547245">
        <w:trPr>
          <w:trHeight w:val="240"/>
        </w:trPr>
        <w:tc>
          <w:tcPr>
            <w:tcW w:w="2715" w:type="dxa"/>
            <w:tcBorders>
              <w:top w:val="nil"/>
              <w:left w:val="single" w:sz="4" w:space="0" w:color="auto"/>
              <w:bottom w:val="nil"/>
              <w:right w:val="nil"/>
            </w:tcBorders>
            <w:shd w:val="clear" w:color="auto" w:fill="auto"/>
            <w:vAlign w:val="center"/>
            <w:hideMark/>
          </w:tcPr>
          <w:p w14:paraId="58D1E003" w14:textId="77777777" w:rsidR="00547245" w:rsidRPr="00547245" w:rsidRDefault="00547245" w:rsidP="00547245">
            <w:pPr>
              <w:rPr>
                <w:rFonts w:ascii="Times" w:eastAsia="Times New Roman" w:hAnsi="Times" w:cs="Microsoft Sans Serif"/>
                <w:sz w:val="20"/>
                <w:szCs w:val="20"/>
              </w:rPr>
            </w:pPr>
            <w:r w:rsidRPr="00547245">
              <w:rPr>
                <w:rFonts w:ascii="Times" w:eastAsia="Times New Roman" w:hAnsi="Times" w:cs="Microsoft Sans Serif"/>
                <w:sz w:val="20"/>
                <w:szCs w:val="20"/>
              </w:rPr>
              <w:t>None of the Above</w:t>
            </w:r>
          </w:p>
        </w:tc>
        <w:tc>
          <w:tcPr>
            <w:tcW w:w="1195" w:type="dxa"/>
            <w:tcBorders>
              <w:top w:val="nil"/>
              <w:left w:val="single" w:sz="4" w:space="0" w:color="auto"/>
              <w:bottom w:val="nil"/>
              <w:right w:val="nil"/>
            </w:tcBorders>
            <w:shd w:val="clear" w:color="auto" w:fill="auto"/>
            <w:noWrap/>
            <w:vAlign w:val="center"/>
            <w:hideMark/>
          </w:tcPr>
          <w:p w14:paraId="068BCB21"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w:t>
            </w:r>
          </w:p>
        </w:tc>
        <w:tc>
          <w:tcPr>
            <w:tcW w:w="1080" w:type="dxa"/>
            <w:tcBorders>
              <w:top w:val="nil"/>
              <w:left w:val="nil"/>
              <w:bottom w:val="nil"/>
              <w:right w:val="nil"/>
            </w:tcBorders>
            <w:shd w:val="clear" w:color="auto" w:fill="auto"/>
            <w:noWrap/>
            <w:vAlign w:val="center"/>
            <w:hideMark/>
          </w:tcPr>
          <w:p w14:paraId="3BFC6404"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080" w:type="dxa"/>
            <w:tcBorders>
              <w:top w:val="nil"/>
              <w:left w:val="nil"/>
              <w:bottom w:val="nil"/>
              <w:right w:val="nil"/>
            </w:tcBorders>
            <w:shd w:val="clear" w:color="auto" w:fill="auto"/>
            <w:noWrap/>
            <w:vAlign w:val="center"/>
            <w:hideMark/>
          </w:tcPr>
          <w:p w14:paraId="5C95BBAD"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4</w:t>
            </w:r>
          </w:p>
        </w:tc>
        <w:tc>
          <w:tcPr>
            <w:tcW w:w="1260" w:type="dxa"/>
            <w:tcBorders>
              <w:top w:val="nil"/>
              <w:left w:val="nil"/>
              <w:bottom w:val="nil"/>
              <w:right w:val="nil"/>
            </w:tcBorders>
            <w:shd w:val="clear" w:color="auto" w:fill="auto"/>
            <w:noWrap/>
            <w:vAlign w:val="center"/>
            <w:hideMark/>
          </w:tcPr>
          <w:p w14:paraId="774DCDF6"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2</w:t>
            </w:r>
          </w:p>
        </w:tc>
        <w:tc>
          <w:tcPr>
            <w:tcW w:w="1160" w:type="dxa"/>
            <w:tcBorders>
              <w:top w:val="nil"/>
              <w:left w:val="single" w:sz="8" w:space="0" w:color="auto"/>
              <w:bottom w:val="nil"/>
              <w:right w:val="nil"/>
            </w:tcBorders>
            <w:shd w:val="clear" w:color="auto" w:fill="auto"/>
            <w:noWrap/>
            <w:vAlign w:val="center"/>
            <w:hideMark/>
          </w:tcPr>
          <w:p w14:paraId="7EE348B4"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7</w:t>
            </w:r>
          </w:p>
        </w:tc>
        <w:tc>
          <w:tcPr>
            <w:tcW w:w="1160" w:type="dxa"/>
            <w:tcBorders>
              <w:top w:val="nil"/>
              <w:left w:val="nil"/>
              <w:bottom w:val="nil"/>
              <w:right w:val="single" w:sz="8" w:space="0" w:color="auto"/>
            </w:tcBorders>
            <w:shd w:val="clear" w:color="auto" w:fill="auto"/>
            <w:noWrap/>
            <w:vAlign w:val="center"/>
            <w:hideMark/>
          </w:tcPr>
          <w:p w14:paraId="706928C9"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8.5%</w:t>
            </w:r>
          </w:p>
        </w:tc>
      </w:tr>
      <w:tr w:rsidR="00547245" w:rsidRPr="00547245" w14:paraId="4EC73C41" w14:textId="77777777" w:rsidTr="00547245">
        <w:trPr>
          <w:trHeight w:val="240"/>
        </w:trPr>
        <w:tc>
          <w:tcPr>
            <w:tcW w:w="2715" w:type="dxa"/>
            <w:tcBorders>
              <w:top w:val="nil"/>
              <w:left w:val="single" w:sz="4" w:space="0" w:color="auto"/>
              <w:bottom w:val="nil"/>
              <w:right w:val="nil"/>
            </w:tcBorders>
            <w:shd w:val="clear" w:color="auto" w:fill="auto"/>
            <w:vAlign w:val="center"/>
            <w:hideMark/>
          </w:tcPr>
          <w:p w14:paraId="18FFBAAB" w14:textId="77777777" w:rsidR="00547245" w:rsidRPr="00547245" w:rsidRDefault="00547245" w:rsidP="00547245">
            <w:pPr>
              <w:rPr>
                <w:rFonts w:ascii="Times" w:eastAsia="Times New Roman" w:hAnsi="Times" w:cs="Microsoft Sans Serif"/>
                <w:sz w:val="20"/>
                <w:szCs w:val="20"/>
              </w:rPr>
            </w:pPr>
            <w:r w:rsidRPr="00547245">
              <w:rPr>
                <w:rFonts w:ascii="Times" w:eastAsia="Times New Roman" w:hAnsi="Times" w:cs="Microsoft Sans Serif"/>
                <w:sz w:val="20"/>
                <w:szCs w:val="20"/>
              </w:rPr>
              <w:t>Mix of all three</w:t>
            </w:r>
          </w:p>
        </w:tc>
        <w:tc>
          <w:tcPr>
            <w:tcW w:w="1195" w:type="dxa"/>
            <w:tcBorders>
              <w:top w:val="nil"/>
              <w:left w:val="single" w:sz="4" w:space="0" w:color="auto"/>
              <w:bottom w:val="nil"/>
              <w:right w:val="nil"/>
            </w:tcBorders>
            <w:shd w:val="clear" w:color="auto" w:fill="auto"/>
            <w:noWrap/>
            <w:vAlign w:val="center"/>
            <w:hideMark/>
          </w:tcPr>
          <w:p w14:paraId="25A900CC"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w:t>
            </w:r>
          </w:p>
        </w:tc>
        <w:tc>
          <w:tcPr>
            <w:tcW w:w="1080" w:type="dxa"/>
            <w:tcBorders>
              <w:top w:val="nil"/>
              <w:left w:val="nil"/>
              <w:bottom w:val="nil"/>
              <w:right w:val="nil"/>
            </w:tcBorders>
            <w:shd w:val="clear" w:color="auto" w:fill="auto"/>
            <w:noWrap/>
            <w:vAlign w:val="center"/>
            <w:hideMark/>
          </w:tcPr>
          <w:p w14:paraId="5F90614F"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w:t>
            </w:r>
          </w:p>
        </w:tc>
        <w:tc>
          <w:tcPr>
            <w:tcW w:w="1080" w:type="dxa"/>
            <w:tcBorders>
              <w:top w:val="nil"/>
              <w:left w:val="nil"/>
              <w:bottom w:val="nil"/>
              <w:right w:val="nil"/>
            </w:tcBorders>
            <w:shd w:val="clear" w:color="auto" w:fill="auto"/>
            <w:noWrap/>
            <w:vAlign w:val="center"/>
            <w:hideMark/>
          </w:tcPr>
          <w:p w14:paraId="40F1ED50"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4</w:t>
            </w:r>
          </w:p>
        </w:tc>
        <w:tc>
          <w:tcPr>
            <w:tcW w:w="1260" w:type="dxa"/>
            <w:tcBorders>
              <w:top w:val="nil"/>
              <w:left w:val="nil"/>
              <w:bottom w:val="nil"/>
              <w:right w:val="nil"/>
            </w:tcBorders>
            <w:shd w:val="clear" w:color="auto" w:fill="auto"/>
            <w:noWrap/>
            <w:vAlign w:val="center"/>
            <w:hideMark/>
          </w:tcPr>
          <w:p w14:paraId="1C29F932"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160" w:type="dxa"/>
            <w:tcBorders>
              <w:top w:val="nil"/>
              <w:left w:val="single" w:sz="8" w:space="0" w:color="auto"/>
              <w:bottom w:val="nil"/>
              <w:right w:val="nil"/>
            </w:tcBorders>
            <w:shd w:val="clear" w:color="auto" w:fill="auto"/>
            <w:noWrap/>
            <w:vAlign w:val="center"/>
            <w:hideMark/>
          </w:tcPr>
          <w:p w14:paraId="1149B28E"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6</w:t>
            </w:r>
          </w:p>
        </w:tc>
        <w:tc>
          <w:tcPr>
            <w:tcW w:w="1160" w:type="dxa"/>
            <w:tcBorders>
              <w:top w:val="nil"/>
              <w:left w:val="nil"/>
              <w:bottom w:val="nil"/>
              <w:right w:val="single" w:sz="8" w:space="0" w:color="auto"/>
            </w:tcBorders>
            <w:shd w:val="clear" w:color="auto" w:fill="auto"/>
            <w:noWrap/>
            <w:vAlign w:val="center"/>
            <w:hideMark/>
          </w:tcPr>
          <w:p w14:paraId="5353BEB0"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7.3%</w:t>
            </w:r>
          </w:p>
        </w:tc>
      </w:tr>
      <w:tr w:rsidR="00547245" w:rsidRPr="00547245" w14:paraId="634A9814" w14:textId="77777777" w:rsidTr="00547245">
        <w:trPr>
          <w:trHeight w:val="240"/>
        </w:trPr>
        <w:tc>
          <w:tcPr>
            <w:tcW w:w="2715" w:type="dxa"/>
            <w:tcBorders>
              <w:top w:val="nil"/>
              <w:left w:val="single" w:sz="4" w:space="0" w:color="auto"/>
              <w:bottom w:val="single" w:sz="4" w:space="0" w:color="auto"/>
              <w:right w:val="nil"/>
            </w:tcBorders>
            <w:shd w:val="clear" w:color="auto" w:fill="auto"/>
            <w:noWrap/>
            <w:vAlign w:val="center"/>
            <w:hideMark/>
          </w:tcPr>
          <w:p w14:paraId="4C5F6D0B" w14:textId="77777777" w:rsidR="00547245" w:rsidRPr="00547245" w:rsidRDefault="00547245" w:rsidP="00547245">
            <w:pPr>
              <w:rPr>
                <w:rFonts w:ascii="Times" w:eastAsia="Times New Roman" w:hAnsi="Times" w:cs="Microsoft Sans Serif"/>
                <w:sz w:val="20"/>
                <w:szCs w:val="20"/>
              </w:rPr>
            </w:pPr>
            <w:r w:rsidRPr="00547245">
              <w:rPr>
                <w:rFonts w:ascii="Times" w:eastAsia="Times New Roman" w:hAnsi="Times" w:cs="Microsoft Sans Serif"/>
                <w:sz w:val="20"/>
                <w:szCs w:val="20"/>
              </w:rPr>
              <w:t>Other</w:t>
            </w:r>
          </w:p>
        </w:tc>
        <w:tc>
          <w:tcPr>
            <w:tcW w:w="1195" w:type="dxa"/>
            <w:tcBorders>
              <w:top w:val="nil"/>
              <w:left w:val="single" w:sz="4" w:space="0" w:color="auto"/>
              <w:bottom w:val="single" w:sz="4" w:space="0" w:color="auto"/>
              <w:right w:val="nil"/>
            </w:tcBorders>
            <w:shd w:val="clear" w:color="auto" w:fill="auto"/>
            <w:noWrap/>
            <w:vAlign w:val="center"/>
            <w:hideMark/>
          </w:tcPr>
          <w:p w14:paraId="03E71A43"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6</w:t>
            </w:r>
          </w:p>
        </w:tc>
        <w:tc>
          <w:tcPr>
            <w:tcW w:w="1080" w:type="dxa"/>
            <w:tcBorders>
              <w:top w:val="nil"/>
              <w:left w:val="nil"/>
              <w:bottom w:val="single" w:sz="4" w:space="0" w:color="auto"/>
              <w:right w:val="nil"/>
            </w:tcBorders>
            <w:shd w:val="clear" w:color="auto" w:fill="auto"/>
            <w:noWrap/>
            <w:vAlign w:val="center"/>
            <w:hideMark/>
          </w:tcPr>
          <w:p w14:paraId="53E738F5"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3</w:t>
            </w:r>
          </w:p>
        </w:tc>
        <w:tc>
          <w:tcPr>
            <w:tcW w:w="1080" w:type="dxa"/>
            <w:tcBorders>
              <w:top w:val="nil"/>
              <w:left w:val="nil"/>
              <w:bottom w:val="single" w:sz="4" w:space="0" w:color="auto"/>
              <w:right w:val="nil"/>
            </w:tcBorders>
            <w:shd w:val="clear" w:color="auto" w:fill="auto"/>
            <w:noWrap/>
            <w:vAlign w:val="center"/>
            <w:hideMark/>
          </w:tcPr>
          <w:p w14:paraId="6880E6D1"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5</w:t>
            </w:r>
          </w:p>
        </w:tc>
        <w:tc>
          <w:tcPr>
            <w:tcW w:w="1260" w:type="dxa"/>
            <w:tcBorders>
              <w:top w:val="nil"/>
              <w:left w:val="nil"/>
              <w:bottom w:val="single" w:sz="4" w:space="0" w:color="auto"/>
              <w:right w:val="nil"/>
            </w:tcBorders>
            <w:shd w:val="clear" w:color="auto" w:fill="auto"/>
            <w:noWrap/>
            <w:vAlign w:val="center"/>
            <w:hideMark/>
          </w:tcPr>
          <w:p w14:paraId="3423DBA2"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160" w:type="dxa"/>
            <w:tcBorders>
              <w:top w:val="nil"/>
              <w:left w:val="single" w:sz="8" w:space="0" w:color="auto"/>
              <w:bottom w:val="single" w:sz="4" w:space="0" w:color="auto"/>
              <w:right w:val="nil"/>
            </w:tcBorders>
            <w:shd w:val="clear" w:color="auto" w:fill="auto"/>
            <w:noWrap/>
            <w:vAlign w:val="center"/>
            <w:hideMark/>
          </w:tcPr>
          <w:p w14:paraId="5EADAB6B"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14</w:t>
            </w:r>
          </w:p>
        </w:tc>
        <w:tc>
          <w:tcPr>
            <w:tcW w:w="1160" w:type="dxa"/>
            <w:tcBorders>
              <w:top w:val="nil"/>
              <w:left w:val="nil"/>
              <w:bottom w:val="single" w:sz="4" w:space="0" w:color="auto"/>
              <w:right w:val="single" w:sz="8" w:space="0" w:color="auto"/>
            </w:tcBorders>
            <w:shd w:val="clear" w:color="auto" w:fill="auto"/>
            <w:noWrap/>
            <w:vAlign w:val="center"/>
            <w:hideMark/>
          </w:tcPr>
          <w:p w14:paraId="47961258"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17.1%</w:t>
            </w:r>
          </w:p>
        </w:tc>
      </w:tr>
      <w:tr w:rsidR="00547245" w:rsidRPr="00547245" w14:paraId="1B94F5FA" w14:textId="77777777" w:rsidTr="00547245">
        <w:trPr>
          <w:trHeight w:val="240"/>
        </w:trPr>
        <w:tc>
          <w:tcPr>
            <w:tcW w:w="2715" w:type="dxa"/>
            <w:tcBorders>
              <w:top w:val="nil"/>
              <w:left w:val="nil"/>
              <w:bottom w:val="nil"/>
              <w:right w:val="nil"/>
            </w:tcBorders>
            <w:shd w:val="clear" w:color="auto" w:fill="auto"/>
            <w:noWrap/>
            <w:vAlign w:val="center"/>
            <w:hideMark/>
          </w:tcPr>
          <w:p w14:paraId="3FB91680" w14:textId="77777777" w:rsidR="00547245" w:rsidRPr="00547245" w:rsidRDefault="00547245" w:rsidP="00547245">
            <w:pPr>
              <w:jc w:val="right"/>
              <w:rPr>
                <w:rFonts w:ascii="Times" w:eastAsia="Times New Roman" w:hAnsi="Times" w:cs="Microsoft Sans Serif"/>
                <w:i/>
                <w:iCs/>
                <w:sz w:val="20"/>
                <w:szCs w:val="20"/>
              </w:rPr>
            </w:pPr>
            <w:r w:rsidRPr="00547245">
              <w:rPr>
                <w:rFonts w:ascii="Times" w:eastAsia="Times New Roman" w:hAnsi="Times" w:cs="Microsoft Sans Serif"/>
                <w:i/>
                <w:iCs/>
                <w:sz w:val="20"/>
                <w:szCs w:val="20"/>
              </w:rPr>
              <w:t>Answered Question</w:t>
            </w:r>
          </w:p>
        </w:tc>
        <w:tc>
          <w:tcPr>
            <w:tcW w:w="1195" w:type="dxa"/>
            <w:tcBorders>
              <w:top w:val="nil"/>
              <w:left w:val="single" w:sz="4" w:space="0" w:color="auto"/>
              <w:bottom w:val="nil"/>
              <w:right w:val="nil"/>
            </w:tcBorders>
            <w:shd w:val="clear" w:color="auto" w:fill="auto"/>
            <w:noWrap/>
            <w:vAlign w:val="center"/>
            <w:hideMark/>
          </w:tcPr>
          <w:p w14:paraId="3AA1012B" w14:textId="77777777" w:rsidR="00547245" w:rsidRPr="00547245" w:rsidRDefault="00547245" w:rsidP="00547245">
            <w:pPr>
              <w:jc w:val="center"/>
              <w:rPr>
                <w:rFonts w:ascii="Times" w:eastAsia="Times New Roman" w:hAnsi="Times" w:cs="Microsoft Sans Serif"/>
                <w:b/>
                <w:bCs/>
                <w:i/>
                <w:iCs/>
                <w:color w:val="000000"/>
                <w:sz w:val="20"/>
                <w:szCs w:val="20"/>
              </w:rPr>
            </w:pPr>
            <w:r w:rsidRPr="00547245">
              <w:rPr>
                <w:rFonts w:ascii="Times" w:eastAsia="Times New Roman" w:hAnsi="Times" w:cs="Microsoft Sans Serif"/>
                <w:b/>
                <w:bCs/>
                <w:i/>
                <w:iCs/>
                <w:color w:val="000000"/>
                <w:sz w:val="20"/>
                <w:szCs w:val="20"/>
              </w:rPr>
              <w:t>31</w:t>
            </w:r>
          </w:p>
        </w:tc>
        <w:tc>
          <w:tcPr>
            <w:tcW w:w="1080" w:type="dxa"/>
            <w:tcBorders>
              <w:top w:val="nil"/>
              <w:left w:val="nil"/>
              <w:bottom w:val="nil"/>
              <w:right w:val="nil"/>
            </w:tcBorders>
            <w:shd w:val="clear" w:color="auto" w:fill="auto"/>
            <w:noWrap/>
            <w:vAlign w:val="center"/>
            <w:hideMark/>
          </w:tcPr>
          <w:p w14:paraId="4DB6B233" w14:textId="77777777" w:rsidR="00547245" w:rsidRPr="00547245" w:rsidRDefault="00547245" w:rsidP="00547245">
            <w:pPr>
              <w:jc w:val="center"/>
              <w:rPr>
                <w:rFonts w:ascii="Times" w:eastAsia="Times New Roman" w:hAnsi="Times" w:cs="Microsoft Sans Serif"/>
                <w:b/>
                <w:bCs/>
                <w:i/>
                <w:iCs/>
                <w:sz w:val="20"/>
                <w:szCs w:val="20"/>
              </w:rPr>
            </w:pPr>
            <w:r w:rsidRPr="00547245">
              <w:rPr>
                <w:rFonts w:ascii="Times" w:eastAsia="Times New Roman" w:hAnsi="Times" w:cs="Microsoft Sans Serif"/>
                <w:b/>
                <w:bCs/>
                <w:i/>
                <w:iCs/>
                <w:sz w:val="20"/>
                <w:szCs w:val="20"/>
              </w:rPr>
              <w:t>20</w:t>
            </w:r>
          </w:p>
        </w:tc>
        <w:tc>
          <w:tcPr>
            <w:tcW w:w="1080" w:type="dxa"/>
            <w:tcBorders>
              <w:top w:val="nil"/>
              <w:left w:val="nil"/>
              <w:bottom w:val="nil"/>
              <w:right w:val="nil"/>
            </w:tcBorders>
            <w:shd w:val="clear" w:color="auto" w:fill="auto"/>
            <w:noWrap/>
            <w:vAlign w:val="center"/>
            <w:hideMark/>
          </w:tcPr>
          <w:p w14:paraId="74DF37B9" w14:textId="77777777" w:rsidR="00547245" w:rsidRPr="00547245" w:rsidRDefault="00547245" w:rsidP="00547245">
            <w:pPr>
              <w:jc w:val="center"/>
              <w:rPr>
                <w:rFonts w:ascii="Times" w:eastAsia="Times New Roman" w:hAnsi="Times" w:cs="Microsoft Sans Serif"/>
                <w:b/>
                <w:bCs/>
                <w:i/>
                <w:iCs/>
                <w:sz w:val="20"/>
                <w:szCs w:val="20"/>
              </w:rPr>
            </w:pPr>
            <w:r w:rsidRPr="00547245">
              <w:rPr>
                <w:rFonts w:ascii="Times" w:eastAsia="Times New Roman" w:hAnsi="Times" w:cs="Microsoft Sans Serif"/>
                <w:b/>
                <w:bCs/>
                <w:i/>
                <w:iCs/>
                <w:sz w:val="20"/>
                <w:szCs w:val="20"/>
              </w:rPr>
              <w:t>28</w:t>
            </w:r>
          </w:p>
        </w:tc>
        <w:tc>
          <w:tcPr>
            <w:tcW w:w="1260" w:type="dxa"/>
            <w:tcBorders>
              <w:top w:val="nil"/>
              <w:left w:val="nil"/>
              <w:bottom w:val="nil"/>
              <w:right w:val="nil"/>
            </w:tcBorders>
            <w:shd w:val="clear" w:color="auto" w:fill="auto"/>
            <w:noWrap/>
            <w:vAlign w:val="center"/>
            <w:hideMark/>
          </w:tcPr>
          <w:p w14:paraId="3269B54F" w14:textId="77777777" w:rsidR="00547245" w:rsidRPr="00547245" w:rsidRDefault="00547245" w:rsidP="00547245">
            <w:pPr>
              <w:jc w:val="center"/>
              <w:rPr>
                <w:rFonts w:ascii="Times" w:eastAsia="Times New Roman" w:hAnsi="Times" w:cs="Microsoft Sans Serif"/>
                <w:b/>
                <w:bCs/>
                <w:i/>
                <w:iCs/>
                <w:sz w:val="20"/>
                <w:szCs w:val="20"/>
              </w:rPr>
            </w:pPr>
            <w:r w:rsidRPr="00547245">
              <w:rPr>
                <w:rFonts w:ascii="Times" w:eastAsia="Times New Roman" w:hAnsi="Times" w:cs="Microsoft Sans Serif"/>
                <w:b/>
                <w:bCs/>
                <w:i/>
                <w:iCs/>
                <w:sz w:val="20"/>
                <w:szCs w:val="20"/>
              </w:rPr>
              <w:t>3</w:t>
            </w:r>
          </w:p>
        </w:tc>
        <w:tc>
          <w:tcPr>
            <w:tcW w:w="1160" w:type="dxa"/>
            <w:tcBorders>
              <w:top w:val="nil"/>
              <w:left w:val="single" w:sz="8" w:space="0" w:color="auto"/>
              <w:bottom w:val="nil"/>
              <w:right w:val="nil"/>
            </w:tcBorders>
            <w:shd w:val="clear" w:color="auto" w:fill="auto"/>
            <w:noWrap/>
            <w:vAlign w:val="center"/>
            <w:hideMark/>
          </w:tcPr>
          <w:p w14:paraId="1C5D7058" w14:textId="77777777" w:rsidR="00547245" w:rsidRPr="00547245" w:rsidRDefault="00547245" w:rsidP="00547245">
            <w:pPr>
              <w:jc w:val="center"/>
              <w:rPr>
                <w:rFonts w:ascii="Times" w:eastAsia="Times New Roman" w:hAnsi="Times" w:cs="Microsoft Sans Serif"/>
                <w:b/>
                <w:bCs/>
                <w:i/>
                <w:iCs/>
                <w:color w:val="000000"/>
                <w:sz w:val="20"/>
                <w:szCs w:val="20"/>
              </w:rPr>
            </w:pPr>
            <w:r w:rsidRPr="00547245">
              <w:rPr>
                <w:rFonts w:ascii="Times" w:eastAsia="Times New Roman" w:hAnsi="Times" w:cs="Microsoft Sans Serif"/>
                <w:b/>
                <w:bCs/>
                <w:i/>
                <w:iCs/>
                <w:color w:val="000000"/>
                <w:sz w:val="20"/>
                <w:szCs w:val="20"/>
              </w:rPr>
              <w:t>82</w:t>
            </w:r>
          </w:p>
        </w:tc>
        <w:tc>
          <w:tcPr>
            <w:tcW w:w="1160" w:type="dxa"/>
            <w:tcBorders>
              <w:top w:val="nil"/>
              <w:left w:val="nil"/>
              <w:bottom w:val="nil"/>
              <w:right w:val="single" w:sz="8" w:space="0" w:color="auto"/>
            </w:tcBorders>
            <w:shd w:val="clear" w:color="auto" w:fill="auto"/>
            <w:noWrap/>
            <w:vAlign w:val="center"/>
            <w:hideMark/>
          </w:tcPr>
          <w:p w14:paraId="47AB8EE0" w14:textId="77777777" w:rsidR="00547245" w:rsidRPr="00547245" w:rsidRDefault="00547245" w:rsidP="00547245">
            <w:pPr>
              <w:jc w:val="center"/>
              <w:rPr>
                <w:rFonts w:ascii="Times" w:eastAsia="Times New Roman" w:hAnsi="Times" w:cs="Microsoft Sans Serif"/>
                <w:b/>
                <w:bCs/>
                <w:i/>
                <w:iCs/>
                <w:sz w:val="20"/>
                <w:szCs w:val="20"/>
              </w:rPr>
            </w:pPr>
            <w:r w:rsidRPr="00547245">
              <w:rPr>
                <w:rFonts w:ascii="Times" w:eastAsia="Times New Roman" w:hAnsi="Times" w:cs="Microsoft Sans Serif"/>
                <w:b/>
                <w:bCs/>
                <w:i/>
                <w:iCs/>
                <w:sz w:val="20"/>
                <w:szCs w:val="20"/>
              </w:rPr>
              <w:t>94%</w:t>
            </w:r>
          </w:p>
        </w:tc>
      </w:tr>
      <w:tr w:rsidR="00547245" w:rsidRPr="00547245" w14:paraId="51C39A8B" w14:textId="77777777" w:rsidTr="00547245">
        <w:trPr>
          <w:trHeight w:val="240"/>
        </w:trPr>
        <w:tc>
          <w:tcPr>
            <w:tcW w:w="2715" w:type="dxa"/>
            <w:tcBorders>
              <w:top w:val="nil"/>
              <w:left w:val="nil"/>
              <w:bottom w:val="nil"/>
              <w:right w:val="nil"/>
            </w:tcBorders>
            <w:shd w:val="clear" w:color="auto" w:fill="auto"/>
            <w:noWrap/>
            <w:vAlign w:val="center"/>
            <w:hideMark/>
          </w:tcPr>
          <w:p w14:paraId="3CAD400D" w14:textId="77777777" w:rsidR="00547245" w:rsidRPr="00547245" w:rsidRDefault="00547245" w:rsidP="00547245">
            <w:pPr>
              <w:jc w:val="right"/>
              <w:rPr>
                <w:rFonts w:ascii="Times" w:eastAsia="Times New Roman" w:hAnsi="Times" w:cs="Microsoft Sans Serif"/>
                <w:i/>
                <w:iCs/>
                <w:sz w:val="20"/>
                <w:szCs w:val="20"/>
              </w:rPr>
            </w:pPr>
            <w:r w:rsidRPr="00547245">
              <w:rPr>
                <w:rFonts w:ascii="Times" w:eastAsia="Times New Roman" w:hAnsi="Times" w:cs="Microsoft Sans Serif"/>
                <w:i/>
                <w:iCs/>
                <w:sz w:val="20"/>
                <w:szCs w:val="20"/>
              </w:rPr>
              <w:t>Skipped Question</w:t>
            </w:r>
          </w:p>
        </w:tc>
        <w:tc>
          <w:tcPr>
            <w:tcW w:w="1195" w:type="dxa"/>
            <w:tcBorders>
              <w:top w:val="nil"/>
              <w:left w:val="single" w:sz="4" w:space="0" w:color="auto"/>
              <w:bottom w:val="single" w:sz="4" w:space="0" w:color="auto"/>
              <w:right w:val="nil"/>
            </w:tcBorders>
            <w:shd w:val="clear" w:color="auto" w:fill="auto"/>
            <w:noWrap/>
            <w:vAlign w:val="center"/>
            <w:hideMark/>
          </w:tcPr>
          <w:p w14:paraId="5D7F1075" w14:textId="77777777" w:rsidR="00547245" w:rsidRPr="00547245" w:rsidRDefault="00547245" w:rsidP="00547245">
            <w:pPr>
              <w:jc w:val="center"/>
              <w:rPr>
                <w:rFonts w:ascii="Times" w:eastAsia="Times New Roman" w:hAnsi="Times" w:cs="Microsoft Sans Serif"/>
                <w:color w:val="000000"/>
                <w:sz w:val="20"/>
                <w:szCs w:val="20"/>
              </w:rPr>
            </w:pPr>
            <w:r w:rsidRPr="00547245">
              <w:rPr>
                <w:rFonts w:ascii="Times" w:eastAsia="Times New Roman" w:hAnsi="Times" w:cs="Microsoft Sans Serif"/>
                <w:color w:val="000000"/>
                <w:sz w:val="20"/>
                <w:szCs w:val="20"/>
              </w:rPr>
              <w:t>1</w:t>
            </w:r>
          </w:p>
        </w:tc>
        <w:tc>
          <w:tcPr>
            <w:tcW w:w="1080" w:type="dxa"/>
            <w:tcBorders>
              <w:top w:val="nil"/>
              <w:left w:val="nil"/>
              <w:bottom w:val="single" w:sz="4" w:space="0" w:color="auto"/>
              <w:right w:val="nil"/>
            </w:tcBorders>
            <w:shd w:val="clear" w:color="auto" w:fill="auto"/>
            <w:noWrap/>
            <w:vAlign w:val="center"/>
            <w:hideMark/>
          </w:tcPr>
          <w:p w14:paraId="6EA73B42"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080" w:type="dxa"/>
            <w:tcBorders>
              <w:top w:val="nil"/>
              <w:left w:val="nil"/>
              <w:bottom w:val="single" w:sz="4" w:space="0" w:color="auto"/>
              <w:right w:val="nil"/>
            </w:tcBorders>
            <w:shd w:val="clear" w:color="auto" w:fill="auto"/>
            <w:noWrap/>
            <w:vAlign w:val="center"/>
            <w:hideMark/>
          </w:tcPr>
          <w:p w14:paraId="20993C41"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4</w:t>
            </w:r>
          </w:p>
        </w:tc>
        <w:tc>
          <w:tcPr>
            <w:tcW w:w="1260" w:type="dxa"/>
            <w:tcBorders>
              <w:top w:val="nil"/>
              <w:left w:val="nil"/>
              <w:bottom w:val="single" w:sz="4" w:space="0" w:color="auto"/>
              <w:right w:val="nil"/>
            </w:tcBorders>
            <w:shd w:val="clear" w:color="auto" w:fill="auto"/>
            <w:noWrap/>
            <w:vAlign w:val="center"/>
            <w:hideMark/>
          </w:tcPr>
          <w:p w14:paraId="31A94508"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160" w:type="dxa"/>
            <w:tcBorders>
              <w:top w:val="nil"/>
              <w:left w:val="single" w:sz="8" w:space="0" w:color="auto"/>
              <w:bottom w:val="single" w:sz="8" w:space="0" w:color="auto"/>
              <w:right w:val="nil"/>
            </w:tcBorders>
            <w:shd w:val="clear" w:color="auto" w:fill="auto"/>
            <w:noWrap/>
            <w:vAlign w:val="center"/>
            <w:hideMark/>
          </w:tcPr>
          <w:p w14:paraId="45CA1F52" w14:textId="77777777" w:rsidR="00547245" w:rsidRPr="00547245" w:rsidRDefault="00547245" w:rsidP="00547245">
            <w:pPr>
              <w:jc w:val="center"/>
              <w:rPr>
                <w:rFonts w:ascii="Times" w:eastAsia="Times New Roman" w:hAnsi="Times" w:cs="Microsoft Sans Serif"/>
                <w:color w:val="000000"/>
                <w:sz w:val="20"/>
                <w:szCs w:val="20"/>
              </w:rPr>
            </w:pPr>
            <w:r w:rsidRPr="00547245">
              <w:rPr>
                <w:rFonts w:ascii="Times" w:eastAsia="Times New Roman" w:hAnsi="Times" w:cs="Microsoft Sans Serif"/>
                <w:color w:val="000000"/>
                <w:sz w:val="20"/>
                <w:szCs w:val="20"/>
              </w:rPr>
              <w:t>5</w:t>
            </w:r>
          </w:p>
        </w:tc>
        <w:tc>
          <w:tcPr>
            <w:tcW w:w="1160" w:type="dxa"/>
            <w:tcBorders>
              <w:top w:val="nil"/>
              <w:left w:val="nil"/>
              <w:bottom w:val="single" w:sz="8" w:space="0" w:color="auto"/>
              <w:right w:val="single" w:sz="8" w:space="0" w:color="auto"/>
            </w:tcBorders>
            <w:shd w:val="clear" w:color="auto" w:fill="auto"/>
            <w:noWrap/>
            <w:vAlign w:val="center"/>
            <w:hideMark/>
          </w:tcPr>
          <w:p w14:paraId="76205757"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6%</w:t>
            </w:r>
          </w:p>
        </w:tc>
      </w:tr>
      <w:tr w:rsidR="00547245" w:rsidRPr="00547245" w14:paraId="76E5DB1E" w14:textId="77777777" w:rsidTr="00547245">
        <w:trPr>
          <w:trHeight w:val="421"/>
        </w:trPr>
        <w:tc>
          <w:tcPr>
            <w:tcW w:w="9650" w:type="dxa"/>
            <w:gridSpan w:val="7"/>
            <w:tcBorders>
              <w:top w:val="nil"/>
              <w:left w:val="nil"/>
              <w:bottom w:val="nil"/>
              <w:right w:val="nil"/>
            </w:tcBorders>
            <w:shd w:val="clear" w:color="auto" w:fill="auto"/>
            <w:vAlign w:val="center"/>
            <w:hideMark/>
          </w:tcPr>
          <w:p w14:paraId="580C9CBD" w14:textId="77777777" w:rsidR="00547245" w:rsidRPr="00547245" w:rsidRDefault="00547245" w:rsidP="00547245">
            <w:pPr>
              <w:rPr>
                <w:rFonts w:ascii="Times" w:eastAsia="Times New Roman" w:hAnsi="Times" w:cs="Microsoft Sans Serif"/>
                <w:b/>
                <w:bCs/>
                <w:sz w:val="20"/>
                <w:szCs w:val="20"/>
              </w:rPr>
            </w:pPr>
            <w:r w:rsidRPr="00547245">
              <w:rPr>
                <w:rFonts w:ascii="Times" w:eastAsia="Times New Roman" w:hAnsi="Times" w:cs="Microsoft Sans Serif"/>
                <w:b/>
                <w:bCs/>
                <w:sz w:val="20"/>
                <w:szCs w:val="20"/>
              </w:rPr>
              <w:t>Question 3. Primary research audience?</w:t>
            </w:r>
          </w:p>
        </w:tc>
      </w:tr>
      <w:tr w:rsidR="00547245" w:rsidRPr="00547245" w14:paraId="525C4AF3" w14:textId="77777777" w:rsidTr="00547245">
        <w:trPr>
          <w:trHeight w:val="240"/>
        </w:trPr>
        <w:tc>
          <w:tcPr>
            <w:tcW w:w="2715" w:type="dxa"/>
            <w:tcBorders>
              <w:top w:val="single" w:sz="4" w:space="0" w:color="auto"/>
              <w:left w:val="single" w:sz="4" w:space="0" w:color="auto"/>
              <w:bottom w:val="nil"/>
              <w:right w:val="nil"/>
            </w:tcBorders>
            <w:shd w:val="clear" w:color="auto" w:fill="auto"/>
            <w:vAlign w:val="center"/>
            <w:hideMark/>
          </w:tcPr>
          <w:p w14:paraId="6B1413A5" w14:textId="77777777" w:rsidR="00547245" w:rsidRPr="00547245" w:rsidRDefault="00547245" w:rsidP="00547245">
            <w:pPr>
              <w:rPr>
                <w:rFonts w:ascii="Times" w:eastAsia="Times New Roman" w:hAnsi="Times" w:cs="Microsoft Sans Serif"/>
                <w:b/>
                <w:bCs/>
                <w:sz w:val="20"/>
                <w:szCs w:val="20"/>
              </w:rPr>
            </w:pPr>
            <w:r w:rsidRPr="00547245">
              <w:rPr>
                <w:rFonts w:ascii="Times" w:eastAsia="Times New Roman" w:hAnsi="Times" w:cs="Microsoft Sans Serif"/>
                <w:b/>
                <w:bCs/>
                <w:sz w:val="20"/>
                <w:szCs w:val="20"/>
              </w:rPr>
              <w:t> </w:t>
            </w:r>
          </w:p>
        </w:tc>
        <w:tc>
          <w:tcPr>
            <w:tcW w:w="4615" w:type="dxa"/>
            <w:gridSpan w:val="4"/>
            <w:tcBorders>
              <w:top w:val="single" w:sz="4" w:space="0" w:color="auto"/>
              <w:left w:val="single" w:sz="4" w:space="0" w:color="auto"/>
              <w:bottom w:val="nil"/>
              <w:right w:val="single" w:sz="4" w:space="0" w:color="auto"/>
            </w:tcBorders>
            <w:shd w:val="clear" w:color="auto" w:fill="auto"/>
            <w:vAlign w:val="center"/>
            <w:hideMark/>
          </w:tcPr>
          <w:p w14:paraId="7C42839E"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Discipline</w:t>
            </w:r>
          </w:p>
        </w:tc>
        <w:tc>
          <w:tcPr>
            <w:tcW w:w="2320" w:type="dxa"/>
            <w:gridSpan w:val="2"/>
            <w:tcBorders>
              <w:top w:val="single" w:sz="8" w:space="0" w:color="auto"/>
              <w:left w:val="single" w:sz="8" w:space="0" w:color="auto"/>
              <w:bottom w:val="nil"/>
              <w:right w:val="single" w:sz="8" w:space="0" w:color="000000"/>
            </w:tcBorders>
            <w:shd w:val="clear" w:color="auto" w:fill="auto"/>
            <w:vAlign w:val="center"/>
            <w:hideMark/>
          </w:tcPr>
          <w:p w14:paraId="1EC04D25" w14:textId="77777777" w:rsidR="00547245" w:rsidRPr="00547245" w:rsidRDefault="00547245" w:rsidP="00547245">
            <w:pPr>
              <w:jc w:val="center"/>
              <w:rPr>
                <w:rFonts w:ascii="Times" w:eastAsia="Times New Roman" w:hAnsi="Times" w:cs="Microsoft Sans Serif"/>
                <w:b/>
                <w:bCs/>
                <w:sz w:val="20"/>
                <w:szCs w:val="20"/>
              </w:rPr>
            </w:pPr>
            <w:r w:rsidRPr="00547245">
              <w:rPr>
                <w:rFonts w:ascii="Times" w:eastAsia="Times New Roman" w:hAnsi="Times" w:cs="Microsoft Sans Serif"/>
                <w:b/>
                <w:bCs/>
                <w:sz w:val="20"/>
                <w:szCs w:val="20"/>
              </w:rPr>
              <w:t>All Respondents</w:t>
            </w:r>
          </w:p>
        </w:tc>
      </w:tr>
      <w:tr w:rsidR="00547245" w:rsidRPr="00547245" w14:paraId="1B1737DE" w14:textId="77777777" w:rsidTr="00547245">
        <w:trPr>
          <w:trHeight w:val="480"/>
        </w:trPr>
        <w:tc>
          <w:tcPr>
            <w:tcW w:w="2715" w:type="dxa"/>
            <w:tcBorders>
              <w:top w:val="nil"/>
              <w:left w:val="single" w:sz="4" w:space="0" w:color="auto"/>
              <w:bottom w:val="single" w:sz="4" w:space="0" w:color="auto"/>
              <w:right w:val="nil"/>
            </w:tcBorders>
            <w:shd w:val="clear" w:color="auto" w:fill="auto"/>
            <w:vAlign w:val="center"/>
            <w:hideMark/>
          </w:tcPr>
          <w:p w14:paraId="39B42332" w14:textId="77777777" w:rsidR="00547245" w:rsidRPr="00547245" w:rsidRDefault="00547245" w:rsidP="00547245">
            <w:pP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Answer Categories</w:t>
            </w:r>
          </w:p>
        </w:tc>
        <w:tc>
          <w:tcPr>
            <w:tcW w:w="1195" w:type="dxa"/>
            <w:tcBorders>
              <w:top w:val="nil"/>
              <w:left w:val="single" w:sz="4" w:space="0" w:color="auto"/>
              <w:bottom w:val="single" w:sz="4" w:space="0" w:color="auto"/>
              <w:right w:val="single" w:sz="4" w:space="0" w:color="auto"/>
            </w:tcBorders>
            <w:shd w:val="clear" w:color="auto" w:fill="auto"/>
            <w:vAlign w:val="center"/>
            <w:hideMark/>
          </w:tcPr>
          <w:p w14:paraId="4EB7039D"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Applied Science</w:t>
            </w:r>
          </w:p>
        </w:tc>
        <w:tc>
          <w:tcPr>
            <w:tcW w:w="1080" w:type="dxa"/>
            <w:tcBorders>
              <w:top w:val="nil"/>
              <w:left w:val="nil"/>
              <w:bottom w:val="single" w:sz="4" w:space="0" w:color="auto"/>
              <w:right w:val="single" w:sz="4" w:space="0" w:color="auto"/>
            </w:tcBorders>
            <w:shd w:val="clear" w:color="auto" w:fill="auto"/>
            <w:vAlign w:val="center"/>
            <w:hideMark/>
          </w:tcPr>
          <w:p w14:paraId="5E127EB1"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Natural Science</w:t>
            </w:r>
          </w:p>
        </w:tc>
        <w:tc>
          <w:tcPr>
            <w:tcW w:w="1080" w:type="dxa"/>
            <w:tcBorders>
              <w:top w:val="nil"/>
              <w:left w:val="nil"/>
              <w:bottom w:val="single" w:sz="4" w:space="0" w:color="auto"/>
              <w:right w:val="single" w:sz="4" w:space="0" w:color="auto"/>
            </w:tcBorders>
            <w:shd w:val="clear" w:color="auto" w:fill="auto"/>
            <w:vAlign w:val="center"/>
            <w:hideMark/>
          </w:tcPr>
          <w:p w14:paraId="06933248"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Social Science</w:t>
            </w:r>
          </w:p>
        </w:tc>
        <w:tc>
          <w:tcPr>
            <w:tcW w:w="1260" w:type="dxa"/>
            <w:tcBorders>
              <w:top w:val="nil"/>
              <w:left w:val="nil"/>
              <w:bottom w:val="single" w:sz="4" w:space="0" w:color="auto"/>
              <w:right w:val="nil"/>
            </w:tcBorders>
            <w:shd w:val="clear" w:color="auto" w:fill="auto"/>
            <w:vAlign w:val="center"/>
            <w:hideMark/>
          </w:tcPr>
          <w:p w14:paraId="57FCAFCC"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Humanities</w:t>
            </w:r>
          </w:p>
        </w:tc>
        <w:tc>
          <w:tcPr>
            <w:tcW w:w="1160" w:type="dxa"/>
            <w:tcBorders>
              <w:top w:val="nil"/>
              <w:left w:val="single" w:sz="8" w:space="0" w:color="auto"/>
              <w:bottom w:val="single" w:sz="4" w:space="0" w:color="auto"/>
              <w:right w:val="single" w:sz="4" w:space="0" w:color="auto"/>
            </w:tcBorders>
            <w:shd w:val="clear" w:color="auto" w:fill="auto"/>
            <w:vAlign w:val="center"/>
            <w:hideMark/>
          </w:tcPr>
          <w:p w14:paraId="13F1156E"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Response Count</w:t>
            </w:r>
          </w:p>
        </w:tc>
        <w:tc>
          <w:tcPr>
            <w:tcW w:w="1160" w:type="dxa"/>
            <w:tcBorders>
              <w:top w:val="nil"/>
              <w:left w:val="nil"/>
              <w:bottom w:val="single" w:sz="4" w:space="0" w:color="auto"/>
              <w:right w:val="single" w:sz="8" w:space="0" w:color="auto"/>
            </w:tcBorders>
            <w:shd w:val="clear" w:color="auto" w:fill="auto"/>
            <w:vAlign w:val="center"/>
            <w:hideMark/>
          </w:tcPr>
          <w:p w14:paraId="22CFDB27"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Response Percent</w:t>
            </w:r>
          </w:p>
        </w:tc>
      </w:tr>
      <w:tr w:rsidR="00547245" w:rsidRPr="00547245" w14:paraId="51F0D37F" w14:textId="77777777" w:rsidTr="00547245">
        <w:trPr>
          <w:trHeight w:val="240"/>
        </w:trPr>
        <w:tc>
          <w:tcPr>
            <w:tcW w:w="2715" w:type="dxa"/>
            <w:tcBorders>
              <w:top w:val="nil"/>
              <w:left w:val="single" w:sz="4" w:space="0" w:color="auto"/>
              <w:bottom w:val="nil"/>
              <w:right w:val="nil"/>
            </w:tcBorders>
            <w:shd w:val="clear" w:color="auto" w:fill="auto"/>
            <w:vAlign w:val="center"/>
            <w:hideMark/>
          </w:tcPr>
          <w:p w14:paraId="64C70B2D" w14:textId="77777777" w:rsidR="00547245" w:rsidRPr="00547245" w:rsidRDefault="00547245" w:rsidP="00547245">
            <w:pPr>
              <w:rPr>
                <w:rFonts w:ascii="Times" w:eastAsia="Times New Roman" w:hAnsi="Times" w:cs="Microsoft Sans Serif"/>
                <w:sz w:val="20"/>
                <w:szCs w:val="20"/>
              </w:rPr>
            </w:pPr>
            <w:r w:rsidRPr="00547245">
              <w:rPr>
                <w:rFonts w:ascii="Times" w:eastAsia="Times New Roman" w:hAnsi="Times" w:cs="Microsoft Sans Serif"/>
                <w:sz w:val="20"/>
                <w:szCs w:val="20"/>
              </w:rPr>
              <w:t>Policy Makers</w:t>
            </w:r>
          </w:p>
        </w:tc>
        <w:tc>
          <w:tcPr>
            <w:tcW w:w="1195" w:type="dxa"/>
            <w:tcBorders>
              <w:top w:val="nil"/>
              <w:left w:val="single" w:sz="4" w:space="0" w:color="auto"/>
              <w:bottom w:val="nil"/>
              <w:right w:val="nil"/>
            </w:tcBorders>
            <w:shd w:val="clear" w:color="auto" w:fill="auto"/>
            <w:noWrap/>
            <w:vAlign w:val="center"/>
            <w:hideMark/>
          </w:tcPr>
          <w:p w14:paraId="43049AC9"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4</w:t>
            </w:r>
          </w:p>
        </w:tc>
        <w:tc>
          <w:tcPr>
            <w:tcW w:w="1080" w:type="dxa"/>
            <w:tcBorders>
              <w:top w:val="nil"/>
              <w:left w:val="nil"/>
              <w:bottom w:val="nil"/>
              <w:right w:val="nil"/>
            </w:tcBorders>
            <w:shd w:val="clear" w:color="auto" w:fill="auto"/>
            <w:noWrap/>
            <w:vAlign w:val="center"/>
            <w:hideMark/>
          </w:tcPr>
          <w:p w14:paraId="22B2D7E7"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5</w:t>
            </w:r>
          </w:p>
        </w:tc>
        <w:tc>
          <w:tcPr>
            <w:tcW w:w="1080" w:type="dxa"/>
            <w:tcBorders>
              <w:top w:val="nil"/>
              <w:left w:val="nil"/>
              <w:bottom w:val="nil"/>
              <w:right w:val="nil"/>
            </w:tcBorders>
            <w:shd w:val="clear" w:color="auto" w:fill="auto"/>
            <w:noWrap/>
            <w:vAlign w:val="center"/>
            <w:hideMark/>
          </w:tcPr>
          <w:p w14:paraId="42118C50"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6</w:t>
            </w:r>
          </w:p>
        </w:tc>
        <w:tc>
          <w:tcPr>
            <w:tcW w:w="1260" w:type="dxa"/>
            <w:tcBorders>
              <w:top w:val="nil"/>
              <w:left w:val="nil"/>
              <w:bottom w:val="nil"/>
              <w:right w:val="nil"/>
            </w:tcBorders>
            <w:shd w:val="clear" w:color="auto" w:fill="auto"/>
            <w:noWrap/>
            <w:vAlign w:val="center"/>
            <w:hideMark/>
          </w:tcPr>
          <w:p w14:paraId="3640B945"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160" w:type="dxa"/>
            <w:tcBorders>
              <w:top w:val="nil"/>
              <w:left w:val="single" w:sz="8" w:space="0" w:color="auto"/>
              <w:bottom w:val="nil"/>
              <w:right w:val="nil"/>
            </w:tcBorders>
            <w:shd w:val="clear" w:color="auto" w:fill="auto"/>
            <w:noWrap/>
            <w:vAlign w:val="center"/>
            <w:hideMark/>
          </w:tcPr>
          <w:p w14:paraId="6C106E98"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15</w:t>
            </w:r>
          </w:p>
        </w:tc>
        <w:tc>
          <w:tcPr>
            <w:tcW w:w="1160" w:type="dxa"/>
            <w:tcBorders>
              <w:top w:val="nil"/>
              <w:left w:val="nil"/>
              <w:bottom w:val="nil"/>
              <w:right w:val="single" w:sz="8" w:space="0" w:color="auto"/>
            </w:tcBorders>
            <w:shd w:val="clear" w:color="auto" w:fill="auto"/>
            <w:noWrap/>
            <w:vAlign w:val="center"/>
            <w:hideMark/>
          </w:tcPr>
          <w:p w14:paraId="4D6FB7F3"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19.7%</w:t>
            </w:r>
          </w:p>
        </w:tc>
      </w:tr>
      <w:tr w:rsidR="00547245" w:rsidRPr="00547245" w14:paraId="11287F40" w14:textId="77777777" w:rsidTr="00547245">
        <w:trPr>
          <w:trHeight w:val="240"/>
        </w:trPr>
        <w:tc>
          <w:tcPr>
            <w:tcW w:w="2715" w:type="dxa"/>
            <w:tcBorders>
              <w:top w:val="nil"/>
              <w:left w:val="single" w:sz="4" w:space="0" w:color="auto"/>
              <w:bottom w:val="nil"/>
              <w:right w:val="nil"/>
            </w:tcBorders>
            <w:shd w:val="clear" w:color="auto" w:fill="auto"/>
            <w:vAlign w:val="center"/>
            <w:hideMark/>
          </w:tcPr>
          <w:p w14:paraId="1EEE9065" w14:textId="77777777" w:rsidR="00547245" w:rsidRPr="00547245" w:rsidRDefault="00547245" w:rsidP="00547245">
            <w:pPr>
              <w:rPr>
                <w:rFonts w:ascii="Times" w:eastAsia="Times New Roman" w:hAnsi="Times" w:cs="Microsoft Sans Serif"/>
                <w:sz w:val="20"/>
                <w:szCs w:val="20"/>
              </w:rPr>
            </w:pPr>
            <w:r w:rsidRPr="00547245">
              <w:rPr>
                <w:rFonts w:ascii="Times" w:eastAsia="Times New Roman" w:hAnsi="Times" w:cs="Microsoft Sans Serif"/>
                <w:sz w:val="20"/>
                <w:szCs w:val="20"/>
              </w:rPr>
              <w:t>Industry or commercial enterprises</w:t>
            </w:r>
          </w:p>
        </w:tc>
        <w:tc>
          <w:tcPr>
            <w:tcW w:w="1195" w:type="dxa"/>
            <w:tcBorders>
              <w:top w:val="nil"/>
              <w:left w:val="single" w:sz="4" w:space="0" w:color="auto"/>
              <w:bottom w:val="nil"/>
              <w:right w:val="nil"/>
            </w:tcBorders>
            <w:shd w:val="clear" w:color="auto" w:fill="auto"/>
            <w:noWrap/>
            <w:vAlign w:val="center"/>
            <w:hideMark/>
          </w:tcPr>
          <w:p w14:paraId="412643B0"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9</w:t>
            </w:r>
          </w:p>
        </w:tc>
        <w:tc>
          <w:tcPr>
            <w:tcW w:w="1080" w:type="dxa"/>
            <w:tcBorders>
              <w:top w:val="nil"/>
              <w:left w:val="nil"/>
              <w:bottom w:val="nil"/>
              <w:right w:val="nil"/>
            </w:tcBorders>
            <w:shd w:val="clear" w:color="auto" w:fill="auto"/>
            <w:noWrap/>
            <w:vAlign w:val="center"/>
            <w:hideMark/>
          </w:tcPr>
          <w:p w14:paraId="73FF9E56"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080" w:type="dxa"/>
            <w:tcBorders>
              <w:top w:val="nil"/>
              <w:left w:val="nil"/>
              <w:bottom w:val="nil"/>
              <w:right w:val="nil"/>
            </w:tcBorders>
            <w:shd w:val="clear" w:color="auto" w:fill="auto"/>
            <w:noWrap/>
            <w:vAlign w:val="center"/>
            <w:hideMark/>
          </w:tcPr>
          <w:p w14:paraId="306A3C8F"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3</w:t>
            </w:r>
          </w:p>
        </w:tc>
        <w:tc>
          <w:tcPr>
            <w:tcW w:w="1260" w:type="dxa"/>
            <w:tcBorders>
              <w:top w:val="nil"/>
              <w:left w:val="nil"/>
              <w:bottom w:val="nil"/>
              <w:right w:val="nil"/>
            </w:tcBorders>
            <w:shd w:val="clear" w:color="auto" w:fill="auto"/>
            <w:noWrap/>
            <w:vAlign w:val="center"/>
            <w:hideMark/>
          </w:tcPr>
          <w:p w14:paraId="76A20267"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160" w:type="dxa"/>
            <w:tcBorders>
              <w:top w:val="nil"/>
              <w:left w:val="single" w:sz="8" w:space="0" w:color="auto"/>
              <w:bottom w:val="nil"/>
              <w:right w:val="nil"/>
            </w:tcBorders>
            <w:shd w:val="clear" w:color="auto" w:fill="auto"/>
            <w:noWrap/>
            <w:vAlign w:val="center"/>
            <w:hideMark/>
          </w:tcPr>
          <w:p w14:paraId="40431C0F"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12</w:t>
            </w:r>
          </w:p>
        </w:tc>
        <w:tc>
          <w:tcPr>
            <w:tcW w:w="1160" w:type="dxa"/>
            <w:tcBorders>
              <w:top w:val="nil"/>
              <w:left w:val="nil"/>
              <w:bottom w:val="nil"/>
              <w:right w:val="single" w:sz="8" w:space="0" w:color="auto"/>
            </w:tcBorders>
            <w:shd w:val="clear" w:color="auto" w:fill="auto"/>
            <w:noWrap/>
            <w:vAlign w:val="center"/>
            <w:hideMark/>
          </w:tcPr>
          <w:p w14:paraId="699841FD"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15.8%</w:t>
            </w:r>
          </w:p>
        </w:tc>
      </w:tr>
      <w:tr w:rsidR="00547245" w:rsidRPr="00547245" w14:paraId="6882F4E3" w14:textId="77777777" w:rsidTr="00547245">
        <w:trPr>
          <w:trHeight w:val="240"/>
        </w:trPr>
        <w:tc>
          <w:tcPr>
            <w:tcW w:w="2715" w:type="dxa"/>
            <w:tcBorders>
              <w:top w:val="nil"/>
              <w:left w:val="single" w:sz="4" w:space="0" w:color="auto"/>
              <w:bottom w:val="nil"/>
              <w:right w:val="nil"/>
            </w:tcBorders>
            <w:shd w:val="clear" w:color="auto" w:fill="auto"/>
            <w:vAlign w:val="center"/>
            <w:hideMark/>
          </w:tcPr>
          <w:p w14:paraId="59A662C9" w14:textId="77777777" w:rsidR="00547245" w:rsidRPr="00547245" w:rsidRDefault="00547245" w:rsidP="00547245">
            <w:pPr>
              <w:rPr>
                <w:rFonts w:ascii="Times" w:eastAsia="Times New Roman" w:hAnsi="Times" w:cs="Microsoft Sans Serif"/>
                <w:sz w:val="20"/>
                <w:szCs w:val="20"/>
              </w:rPr>
            </w:pPr>
            <w:r w:rsidRPr="00547245">
              <w:rPr>
                <w:rFonts w:ascii="Times" w:eastAsia="Times New Roman" w:hAnsi="Times" w:cs="Microsoft Sans Serif"/>
                <w:sz w:val="20"/>
                <w:szCs w:val="20"/>
              </w:rPr>
              <w:t>Other Scientists</w:t>
            </w:r>
          </w:p>
        </w:tc>
        <w:tc>
          <w:tcPr>
            <w:tcW w:w="1195" w:type="dxa"/>
            <w:tcBorders>
              <w:top w:val="nil"/>
              <w:left w:val="single" w:sz="4" w:space="0" w:color="auto"/>
              <w:bottom w:val="nil"/>
              <w:right w:val="nil"/>
            </w:tcBorders>
            <w:shd w:val="clear" w:color="auto" w:fill="auto"/>
            <w:noWrap/>
            <w:vAlign w:val="center"/>
            <w:hideMark/>
          </w:tcPr>
          <w:p w14:paraId="5F289D1F"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12</w:t>
            </w:r>
          </w:p>
        </w:tc>
        <w:tc>
          <w:tcPr>
            <w:tcW w:w="1080" w:type="dxa"/>
            <w:tcBorders>
              <w:top w:val="nil"/>
              <w:left w:val="nil"/>
              <w:bottom w:val="nil"/>
              <w:right w:val="nil"/>
            </w:tcBorders>
            <w:shd w:val="clear" w:color="auto" w:fill="auto"/>
            <w:noWrap/>
            <w:vAlign w:val="center"/>
            <w:hideMark/>
          </w:tcPr>
          <w:p w14:paraId="3420A1E1"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14</w:t>
            </w:r>
          </w:p>
        </w:tc>
        <w:tc>
          <w:tcPr>
            <w:tcW w:w="1080" w:type="dxa"/>
            <w:tcBorders>
              <w:top w:val="nil"/>
              <w:left w:val="nil"/>
              <w:bottom w:val="nil"/>
              <w:right w:val="nil"/>
            </w:tcBorders>
            <w:shd w:val="clear" w:color="auto" w:fill="auto"/>
            <w:noWrap/>
            <w:vAlign w:val="center"/>
            <w:hideMark/>
          </w:tcPr>
          <w:p w14:paraId="62EEF2A1"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14</w:t>
            </w:r>
          </w:p>
        </w:tc>
        <w:tc>
          <w:tcPr>
            <w:tcW w:w="1260" w:type="dxa"/>
            <w:tcBorders>
              <w:top w:val="nil"/>
              <w:left w:val="nil"/>
              <w:bottom w:val="nil"/>
              <w:right w:val="nil"/>
            </w:tcBorders>
            <w:shd w:val="clear" w:color="auto" w:fill="auto"/>
            <w:noWrap/>
            <w:vAlign w:val="center"/>
            <w:hideMark/>
          </w:tcPr>
          <w:p w14:paraId="03DEE5AE"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2</w:t>
            </w:r>
          </w:p>
        </w:tc>
        <w:tc>
          <w:tcPr>
            <w:tcW w:w="1160" w:type="dxa"/>
            <w:tcBorders>
              <w:top w:val="nil"/>
              <w:left w:val="single" w:sz="8" w:space="0" w:color="auto"/>
              <w:bottom w:val="nil"/>
              <w:right w:val="nil"/>
            </w:tcBorders>
            <w:shd w:val="clear" w:color="auto" w:fill="auto"/>
            <w:noWrap/>
            <w:vAlign w:val="center"/>
            <w:hideMark/>
          </w:tcPr>
          <w:p w14:paraId="191DF9DD" w14:textId="77777777" w:rsidR="00547245" w:rsidRPr="00547245" w:rsidRDefault="00547245" w:rsidP="00547245">
            <w:pPr>
              <w:jc w:val="center"/>
              <w:rPr>
                <w:rFonts w:ascii="Times" w:eastAsia="Times New Roman" w:hAnsi="Times" w:cs="Microsoft Sans Serif"/>
                <w:color w:val="000000"/>
                <w:sz w:val="20"/>
                <w:szCs w:val="20"/>
              </w:rPr>
            </w:pPr>
            <w:r w:rsidRPr="00547245">
              <w:rPr>
                <w:rFonts w:ascii="Times" w:eastAsia="Times New Roman" w:hAnsi="Times" w:cs="Microsoft Sans Serif"/>
                <w:color w:val="000000"/>
                <w:sz w:val="20"/>
                <w:szCs w:val="20"/>
              </w:rPr>
              <w:t>42</w:t>
            </w:r>
          </w:p>
        </w:tc>
        <w:tc>
          <w:tcPr>
            <w:tcW w:w="1160" w:type="dxa"/>
            <w:tcBorders>
              <w:top w:val="nil"/>
              <w:left w:val="nil"/>
              <w:bottom w:val="nil"/>
              <w:right w:val="single" w:sz="8" w:space="0" w:color="auto"/>
            </w:tcBorders>
            <w:shd w:val="clear" w:color="auto" w:fill="auto"/>
            <w:noWrap/>
            <w:vAlign w:val="center"/>
            <w:hideMark/>
          </w:tcPr>
          <w:p w14:paraId="2E0748DC"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55%</w:t>
            </w:r>
          </w:p>
        </w:tc>
      </w:tr>
      <w:tr w:rsidR="00547245" w:rsidRPr="00547245" w14:paraId="603D4DA2" w14:textId="77777777" w:rsidTr="00547245">
        <w:trPr>
          <w:trHeight w:val="240"/>
        </w:trPr>
        <w:tc>
          <w:tcPr>
            <w:tcW w:w="2715" w:type="dxa"/>
            <w:tcBorders>
              <w:top w:val="nil"/>
              <w:left w:val="single" w:sz="4" w:space="0" w:color="auto"/>
              <w:bottom w:val="nil"/>
              <w:right w:val="nil"/>
            </w:tcBorders>
            <w:shd w:val="clear" w:color="auto" w:fill="auto"/>
            <w:vAlign w:val="center"/>
            <w:hideMark/>
          </w:tcPr>
          <w:p w14:paraId="02F9A7EC" w14:textId="77777777" w:rsidR="00547245" w:rsidRPr="00547245" w:rsidRDefault="00547245" w:rsidP="00547245">
            <w:pPr>
              <w:rPr>
                <w:rFonts w:ascii="Times" w:eastAsia="Times New Roman" w:hAnsi="Times" w:cs="Microsoft Sans Serif"/>
                <w:sz w:val="20"/>
                <w:szCs w:val="20"/>
              </w:rPr>
            </w:pPr>
            <w:r w:rsidRPr="00547245">
              <w:rPr>
                <w:rFonts w:ascii="Times" w:eastAsia="Times New Roman" w:hAnsi="Times" w:cs="Microsoft Sans Serif"/>
                <w:sz w:val="20"/>
                <w:szCs w:val="20"/>
              </w:rPr>
              <w:t>Combination</w:t>
            </w:r>
          </w:p>
        </w:tc>
        <w:tc>
          <w:tcPr>
            <w:tcW w:w="1195" w:type="dxa"/>
            <w:tcBorders>
              <w:top w:val="nil"/>
              <w:left w:val="single" w:sz="4" w:space="0" w:color="auto"/>
              <w:bottom w:val="nil"/>
              <w:right w:val="nil"/>
            </w:tcBorders>
            <w:shd w:val="clear" w:color="auto" w:fill="auto"/>
            <w:noWrap/>
            <w:vAlign w:val="center"/>
            <w:hideMark/>
          </w:tcPr>
          <w:p w14:paraId="3EABBB16"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2</w:t>
            </w:r>
          </w:p>
        </w:tc>
        <w:tc>
          <w:tcPr>
            <w:tcW w:w="1080" w:type="dxa"/>
            <w:tcBorders>
              <w:top w:val="nil"/>
              <w:left w:val="nil"/>
              <w:bottom w:val="nil"/>
              <w:right w:val="nil"/>
            </w:tcBorders>
            <w:shd w:val="clear" w:color="auto" w:fill="auto"/>
            <w:noWrap/>
            <w:vAlign w:val="center"/>
            <w:hideMark/>
          </w:tcPr>
          <w:p w14:paraId="5D35173B"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1</w:t>
            </w:r>
          </w:p>
        </w:tc>
        <w:tc>
          <w:tcPr>
            <w:tcW w:w="1080" w:type="dxa"/>
            <w:tcBorders>
              <w:top w:val="nil"/>
              <w:left w:val="nil"/>
              <w:bottom w:val="nil"/>
              <w:right w:val="nil"/>
            </w:tcBorders>
            <w:shd w:val="clear" w:color="auto" w:fill="auto"/>
            <w:noWrap/>
            <w:vAlign w:val="center"/>
            <w:hideMark/>
          </w:tcPr>
          <w:p w14:paraId="58C913EA"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2</w:t>
            </w:r>
          </w:p>
        </w:tc>
        <w:tc>
          <w:tcPr>
            <w:tcW w:w="1260" w:type="dxa"/>
            <w:tcBorders>
              <w:top w:val="nil"/>
              <w:left w:val="nil"/>
              <w:bottom w:val="nil"/>
              <w:right w:val="nil"/>
            </w:tcBorders>
            <w:shd w:val="clear" w:color="auto" w:fill="auto"/>
            <w:noWrap/>
            <w:vAlign w:val="center"/>
            <w:hideMark/>
          </w:tcPr>
          <w:p w14:paraId="350DDDE9"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160" w:type="dxa"/>
            <w:tcBorders>
              <w:top w:val="nil"/>
              <w:left w:val="single" w:sz="8" w:space="0" w:color="auto"/>
              <w:bottom w:val="nil"/>
              <w:right w:val="nil"/>
            </w:tcBorders>
            <w:shd w:val="clear" w:color="auto" w:fill="auto"/>
            <w:noWrap/>
            <w:vAlign w:val="center"/>
            <w:hideMark/>
          </w:tcPr>
          <w:p w14:paraId="70070EAE"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5</w:t>
            </w:r>
          </w:p>
        </w:tc>
        <w:tc>
          <w:tcPr>
            <w:tcW w:w="1160" w:type="dxa"/>
            <w:tcBorders>
              <w:top w:val="nil"/>
              <w:left w:val="nil"/>
              <w:bottom w:val="nil"/>
              <w:right w:val="single" w:sz="8" w:space="0" w:color="auto"/>
            </w:tcBorders>
            <w:shd w:val="clear" w:color="auto" w:fill="auto"/>
            <w:noWrap/>
            <w:vAlign w:val="center"/>
            <w:hideMark/>
          </w:tcPr>
          <w:p w14:paraId="59CB1DA6"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7%</w:t>
            </w:r>
          </w:p>
        </w:tc>
      </w:tr>
      <w:tr w:rsidR="00547245" w:rsidRPr="00547245" w14:paraId="4E303298" w14:textId="77777777" w:rsidTr="00547245">
        <w:trPr>
          <w:trHeight w:val="240"/>
        </w:trPr>
        <w:tc>
          <w:tcPr>
            <w:tcW w:w="2715" w:type="dxa"/>
            <w:tcBorders>
              <w:top w:val="nil"/>
              <w:left w:val="single" w:sz="4" w:space="0" w:color="auto"/>
              <w:bottom w:val="single" w:sz="4" w:space="0" w:color="auto"/>
              <w:right w:val="nil"/>
            </w:tcBorders>
            <w:shd w:val="clear" w:color="auto" w:fill="auto"/>
            <w:vAlign w:val="center"/>
            <w:hideMark/>
          </w:tcPr>
          <w:p w14:paraId="2AD82202" w14:textId="77777777" w:rsidR="00547245" w:rsidRPr="00547245" w:rsidRDefault="00547245" w:rsidP="00547245">
            <w:pPr>
              <w:rPr>
                <w:rFonts w:ascii="Times" w:eastAsia="Times New Roman" w:hAnsi="Times" w:cs="Microsoft Sans Serif"/>
                <w:sz w:val="20"/>
                <w:szCs w:val="20"/>
              </w:rPr>
            </w:pPr>
            <w:r w:rsidRPr="00547245">
              <w:rPr>
                <w:rFonts w:ascii="Times" w:eastAsia="Times New Roman" w:hAnsi="Times" w:cs="Microsoft Sans Serif"/>
                <w:sz w:val="20"/>
                <w:szCs w:val="20"/>
              </w:rPr>
              <w:t>Other</w:t>
            </w:r>
          </w:p>
        </w:tc>
        <w:tc>
          <w:tcPr>
            <w:tcW w:w="1195" w:type="dxa"/>
            <w:tcBorders>
              <w:top w:val="nil"/>
              <w:left w:val="single" w:sz="4" w:space="0" w:color="auto"/>
              <w:bottom w:val="single" w:sz="4" w:space="0" w:color="auto"/>
              <w:right w:val="nil"/>
            </w:tcBorders>
            <w:shd w:val="clear" w:color="auto" w:fill="auto"/>
            <w:noWrap/>
            <w:vAlign w:val="center"/>
            <w:hideMark/>
          </w:tcPr>
          <w:p w14:paraId="409D7E9E"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1</w:t>
            </w:r>
          </w:p>
        </w:tc>
        <w:tc>
          <w:tcPr>
            <w:tcW w:w="1080" w:type="dxa"/>
            <w:tcBorders>
              <w:top w:val="nil"/>
              <w:left w:val="nil"/>
              <w:bottom w:val="single" w:sz="4" w:space="0" w:color="auto"/>
              <w:right w:val="nil"/>
            </w:tcBorders>
            <w:shd w:val="clear" w:color="auto" w:fill="auto"/>
            <w:noWrap/>
            <w:vAlign w:val="center"/>
            <w:hideMark/>
          </w:tcPr>
          <w:p w14:paraId="750F4FB5"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080" w:type="dxa"/>
            <w:tcBorders>
              <w:top w:val="nil"/>
              <w:left w:val="nil"/>
              <w:bottom w:val="single" w:sz="4" w:space="0" w:color="auto"/>
              <w:right w:val="nil"/>
            </w:tcBorders>
            <w:shd w:val="clear" w:color="auto" w:fill="auto"/>
            <w:noWrap/>
            <w:vAlign w:val="center"/>
            <w:hideMark/>
          </w:tcPr>
          <w:p w14:paraId="6771CA90"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1</w:t>
            </w:r>
          </w:p>
        </w:tc>
        <w:tc>
          <w:tcPr>
            <w:tcW w:w="1260" w:type="dxa"/>
            <w:tcBorders>
              <w:top w:val="nil"/>
              <w:left w:val="nil"/>
              <w:bottom w:val="single" w:sz="4" w:space="0" w:color="auto"/>
              <w:right w:val="nil"/>
            </w:tcBorders>
            <w:shd w:val="clear" w:color="auto" w:fill="auto"/>
            <w:noWrap/>
            <w:vAlign w:val="center"/>
            <w:hideMark/>
          </w:tcPr>
          <w:p w14:paraId="1374E13D"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160" w:type="dxa"/>
            <w:tcBorders>
              <w:top w:val="nil"/>
              <w:left w:val="single" w:sz="8" w:space="0" w:color="auto"/>
              <w:bottom w:val="single" w:sz="4" w:space="0" w:color="auto"/>
              <w:right w:val="nil"/>
            </w:tcBorders>
            <w:shd w:val="clear" w:color="auto" w:fill="auto"/>
            <w:noWrap/>
            <w:vAlign w:val="center"/>
            <w:hideMark/>
          </w:tcPr>
          <w:p w14:paraId="05F19C5B"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2</w:t>
            </w:r>
          </w:p>
        </w:tc>
        <w:tc>
          <w:tcPr>
            <w:tcW w:w="1160" w:type="dxa"/>
            <w:tcBorders>
              <w:top w:val="nil"/>
              <w:left w:val="nil"/>
              <w:bottom w:val="single" w:sz="4" w:space="0" w:color="auto"/>
              <w:right w:val="single" w:sz="8" w:space="0" w:color="auto"/>
            </w:tcBorders>
            <w:shd w:val="clear" w:color="auto" w:fill="auto"/>
            <w:noWrap/>
            <w:vAlign w:val="center"/>
            <w:hideMark/>
          </w:tcPr>
          <w:p w14:paraId="21081591"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2.6%</w:t>
            </w:r>
          </w:p>
        </w:tc>
      </w:tr>
      <w:tr w:rsidR="00547245" w:rsidRPr="00547245" w14:paraId="2840CA54" w14:textId="77777777" w:rsidTr="00547245">
        <w:trPr>
          <w:trHeight w:val="280"/>
        </w:trPr>
        <w:tc>
          <w:tcPr>
            <w:tcW w:w="2715" w:type="dxa"/>
            <w:tcBorders>
              <w:top w:val="nil"/>
              <w:left w:val="nil"/>
              <w:bottom w:val="nil"/>
              <w:right w:val="nil"/>
            </w:tcBorders>
            <w:shd w:val="clear" w:color="auto" w:fill="auto"/>
            <w:noWrap/>
            <w:vAlign w:val="center"/>
            <w:hideMark/>
          </w:tcPr>
          <w:p w14:paraId="2A11BFAC" w14:textId="77777777" w:rsidR="00547245" w:rsidRPr="00547245" w:rsidRDefault="00547245" w:rsidP="00547245">
            <w:pPr>
              <w:jc w:val="right"/>
              <w:rPr>
                <w:rFonts w:ascii="Times" w:eastAsia="Times New Roman" w:hAnsi="Times" w:cs="Microsoft Sans Serif"/>
                <w:i/>
                <w:iCs/>
                <w:sz w:val="20"/>
                <w:szCs w:val="20"/>
              </w:rPr>
            </w:pPr>
            <w:r w:rsidRPr="00547245">
              <w:rPr>
                <w:rFonts w:ascii="Times" w:eastAsia="Times New Roman" w:hAnsi="Times" w:cs="Microsoft Sans Serif"/>
                <w:i/>
                <w:iCs/>
                <w:sz w:val="20"/>
                <w:szCs w:val="20"/>
              </w:rPr>
              <w:t>Answered Question</w:t>
            </w:r>
          </w:p>
        </w:tc>
        <w:tc>
          <w:tcPr>
            <w:tcW w:w="1195" w:type="dxa"/>
            <w:tcBorders>
              <w:top w:val="nil"/>
              <w:left w:val="single" w:sz="4" w:space="0" w:color="auto"/>
              <w:bottom w:val="nil"/>
              <w:right w:val="nil"/>
            </w:tcBorders>
            <w:shd w:val="clear" w:color="auto" w:fill="auto"/>
            <w:noWrap/>
            <w:vAlign w:val="center"/>
            <w:hideMark/>
          </w:tcPr>
          <w:p w14:paraId="05F2E3C8" w14:textId="77777777" w:rsidR="00547245" w:rsidRPr="00547245" w:rsidRDefault="00547245" w:rsidP="00547245">
            <w:pPr>
              <w:jc w:val="right"/>
              <w:rPr>
                <w:rFonts w:ascii="Times" w:eastAsia="Times New Roman" w:hAnsi="Times" w:cs="Microsoft Sans Serif"/>
                <w:b/>
                <w:bCs/>
                <w:i/>
                <w:iCs/>
                <w:sz w:val="20"/>
                <w:szCs w:val="20"/>
              </w:rPr>
            </w:pPr>
            <w:r w:rsidRPr="00547245">
              <w:rPr>
                <w:rFonts w:ascii="Times" w:eastAsia="Times New Roman" w:hAnsi="Times" w:cs="Microsoft Sans Serif"/>
                <w:b/>
                <w:bCs/>
                <w:i/>
                <w:iCs/>
                <w:sz w:val="20"/>
                <w:szCs w:val="20"/>
              </w:rPr>
              <w:t>28</w:t>
            </w:r>
          </w:p>
        </w:tc>
        <w:tc>
          <w:tcPr>
            <w:tcW w:w="1080" w:type="dxa"/>
            <w:tcBorders>
              <w:top w:val="nil"/>
              <w:left w:val="nil"/>
              <w:bottom w:val="nil"/>
              <w:right w:val="nil"/>
            </w:tcBorders>
            <w:shd w:val="clear" w:color="auto" w:fill="auto"/>
            <w:noWrap/>
            <w:vAlign w:val="center"/>
            <w:hideMark/>
          </w:tcPr>
          <w:p w14:paraId="52192F45" w14:textId="77777777" w:rsidR="00547245" w:rsidRPr="00547245" w:rsidRDefault="00547245" w:rsidP="00547245">
            <w:pPr>
              <w:jc w:val="right"/>
              <w:rPr>
                <w:rFonts w:ascii="Times" w:eastAsia="Times New Roman" w:hAnsi="Times" w:cs="Microsoft Sans Serif"/>
                <w:b/>
                <w:bCs/>
                <w:i/>
                <w:iCs/>
                <w:sz w:val="20"/>
                <w:szCs w:val="20"/>
              </w:rPr>
            </w:pPr>
            <w:r w:rsidRPr="00547245">
              <w:rPr>
                <w:rFonts w:ascii="Times" w:eastAsia="Times New Roman" w:hAnsi="Times" w:cs="Microsoft Sans Serif"/>
                <w:b/>
                <w:bCs/>
                <w:i/>
                <w:iCs/>
                <w:sz w:val="20"/>
                <w:szCs w:val="20"/>
              </w:rPr>
              <w:t>20</w:t>
            </w:r>
          </w:p>
        </w:tc>
        <w:tc>
          <w:tcPr>
            <w:tcW w:w="1080" w:type="dxa"/>
            <w:tcBorders>
              <w:top w:val="nil"/>
              <w:left w:val="nil"/>
              <w:bottom w:val="nil"/>
              <w:right w:val="nil"/>
            </w:tcBorders>
            <w:shd w:val="clear" w:color="auto" w:fill="auto"/>
            <w:noWrap/>
            <w:vAlign w:val="center"/>
            <w:hideMark/>
          </w:tcPr>
          <w:p w14:paraId="2B374C13" w14:textId="77777777" w:rsidR="00547245" w:rsidRPr="00547245" w:rsidRDefault="00547245" w:rsidP="00547245">
            <w:pPr>
              <w:jc w:val="right"/>
              <w:rPr>
                <w:rFonts w:ascii="Times" w:eastAsia="Times New Roman" w:hAnsi="Times" w:cs="Microsoft Sans Serif"/>
                <w:b/>
                <w:bCs/>
                <w:i/>
                <w:iCs/>
                <w:sz w:val="20"/>
                <w:szCs w:val="20"/>
              </w:rPr>
            </w:pPr>
            <w:r w:rsidRPr="00547245">
              <w:rPr>
                <w:rFonts w:ascii="Times" w:eastAsia="Times New Roman" w:hAnsi="Times" w:cs="Microsoft Sans Serif"/>
                <w:b/>
                <w:bCs/>
                <w:i/>
                <w:iCs/>
                <w:sz w:val="20"/>
                <w:szCs w:val="20"/>
              </w:rPr>
              <w:t>26</w:t>
            </w:r>
          </w:p>
        </w:tc>
        <w:tc>
          <w:tcPr>
            <w:tcW w:w="1260" w:type="dxa"/>
            <w:tcBorders>
              <w:top w:val="nil"/>
              <w:left w:val="nil"/>
              <w:bottom w:val="nil"/>
              <w:right w:val="nil"/>
            </w:tcBorders>
            <w:shd w:val="clear" w:color="auto" w:fill="auto"/>
            <w:noWrap/>
            <w:vAlign w:val="center"/>
            <w:hideMark/>
          </w:tcPr>
          <w:p w14:paraId="036E3EDC" w14:textId="77777777" w:rsidR="00547245" w:rsidRPr="00547245" w:rsidRDefault="00547245" w:rsidP="00547245">
            <w:pPr>
              <w:jc w:val="right"/>
              <w:rPr>
                <w:rFonts w:ascii="Times" w:eastAsia="Times New Roman" w:hAnsi="Times" w:cs="Microsoft Sans Serif"/>
                <w:b/>
                <w:bCs/>
                <w:i/>
                <w:iCs/>
                <w:sz w:val="20"/>
                <w:szCs w:val="20"/>
              </w:rPr>
            </w:pPr>
            <w:r w:rsidRPr="00547245">
              <w:rPr>
                <w:rFonts w:ascii="Times" w:eastAsia="Times New Roman" w:hAnsi="Times" w:cs="Microsoft Sans Serif"/>
                <w:b/>
                <w:bCs/>
                <w:i/>
                <w:iCs/>
                <w:sz w:val="20"/>
                <w:szCs w:val="20"/>
              </w:rPr>
              <w:t>2</w:t>
            </w:r>
          </w:p>
        </w:tc>
        <w:tc>
          <w:tcPr>
            <w:tcW w:w="1160" w:type="dxa"/>
            <w:tcBorders>
              <w:top w:val="nil"/>
              <w:left w:val="single" w:sz="8" w:space="0" w:color="auto"/>
              <w:bottom w:val="nil"/>
              <w:right w:val="nil"/>
            </w:tcBorders>
            <w:shd w:val="clear" w:color="auto" w:fill="auto"/>
            <w:noWrap/>
            <w:vAlign w:val="center"/>
            <w:hideMark/>
          </w:tcPr>
          <w:p w14:paraId="376E3C1D" w14:textId="77777777" w:rsidR="00547245" w:rsidRPr="00547245" w:rsidRDefault="00547245" w:rsidP="00547245">
            <w:pPr>
              <w:jc w:val="center"/>
              <w:rPr>
                <w:rFonts w:ascii="Times" w:eastAsia="Times New Roman" w:hAnsi="Times" w:cs="Microsoft Sans Serif"/>
                <w:b/>
                <w:bCs/>
                <w:i/>
                <w:iCs/>
                <w:color w:val="000000"/>
                <w:sz w:val="20"/>
                <w:szCs w:val="20"/>
              </w:rPr>
            </w:pPr>
            <w:r w:rsidRPr="00547245">
              <w:rPr>
                <w:rFonts w:ascii="Times" w:eastAsia="Times New Roman" w:hAnsi="Times" w:cs="Microsoft Sans Serif"/>
                <w:b/>
                <w:bCs/>
                <w:i/>
                <w:iCs/>
                <w:color w:val="000000"/>
                <w:sz w:val="20"/>
                <w:szCs w:val="20"/>
              </w:rPr>
              <w:t>76</w:t>
            </w:r>
          </w:p>
        </w:tc>
        <w:tc>
          <w:tcPr>
            <w:tcW w:w="1160" w:type="dxa"/>
            <w:tcBorders>
              <w:top w:val="nil"/>
              <w:left w:val="nil"/>
              <w:bottom w:val="nil"/>
              <w:right w:val="single" w:sz="8" w:space="0" w:color="auto"/>
            </w:tcBorders>
            <w:shd w:val="clear" w:color="auto" w:fill="auto"/>
            <w:noWrap/>
            <w:vAlign w:val="center"/>
            <w:hideMark/>
          </w:tcPr>
          <w:p w14:paraId="1B04F53C" w14:textId="77777777" w:rsidR="00547245" w:rsidRPr="00547245" w:rsidRDefault="00547245" w:rsidP="00547245">
            <w:pPr>
              <w:jc w:val="center"/>
              <w:rPr>
                <w:rFonts w:ascii="Times" w:eastAsia="Times New Roman" w:hAnsi="Times" w:cs="Microsoft Sans Serif"/>
                <w:b/>
                <w:bCs/>
                <w:i/>
                <w:iCs/>
                <w:sz w:val="20"/>
                <w:szCs w:val="20"/>
              </w:rPr>
            </w:pPr>
            <w:r w:rsidRPr="00547245">
              <w:rPr>
                <w:rFonts w:ascii="Times" w:eastAsia="Times New Roman" w:hAnsi="Times" w:cs="Microsoft Sans Serif"/>
                <w:b/>
                <w:bCs/>
                <w:i/>
                <w:iCs/>
                <w:sz w:val="20"/>
                <w:szCs w:val="20"/>
              </w:rPr>
              <w:t>87%</w:t>
            </w:r>
          </w:p>
        </w:tc>
      </w:tr>
      <w:tr w:rsidR="00547245" w:rsidRPr="00547245" w14:paraId="55F8178D" w14:textId="77777777" w:rsidTr="00547245">
        <w:trPr>
          <w:trHeight w:val="240"/>
        </w:trPr>
        <w:tc>
          <w:tcPr>
            <w:tcW w:w="2715" w:type="dxa"/>
            <w:tcBorders>
              <w:top w:val="nil"/>
              <w:left w:val="nil"/>
              <w:bottom w:val="nil"/>
              <w:right w:val="nil"/>
            </w:tcBorders>
            <w:shd w:val="clear" w:color="auto" w:fill="auto"/>
            <w:noWrap/>
            <w:vAlign w:val="center"/>
            <w:hideMark/>
          </w:tcPr>
          <w:p w14:paraId="589EAF96" w14:textId="77777777" w:rsidR="00547245" w:rsidRPr="00547245" w:rsidRDefault="00547245" w:rsidP="00547245">
            <w:pPr>
              <w:jc w:val="right"/>
              <w:rPr>
                <w:rFonts w:ascii="Times" w:eastAsia="Times New Roman" w:hAnsi="Times" w:cs="Microsoft Sans Serif"/>
                <w:i/>
                <w:iCs/>
                <w:sz w:val="20"/>
                <w:szCs w:val="20"/>
              </w:rPr>
            </w:pPr>
            <w:r w:rsidRPr="00547245">
              <w:rPr>
                <w:rFonts w:ascii="Times" w:eastAsia="Times New Roman" w:hAnsi="Times" w:cs="Microsoft Sans Serif"/>
                <w:i/>
                <w:iCs/>
                <w:sz w:val="20"/>
                <w:szCs w:val="20"/>
              </w:rPr>
              <w:t>Skipped Question</w:t>
            </w:r>
          </w:p>
        </w:tc>
        <w:tc>
          <w:tcPr>
            <w:tcW w:w="1195" w:type="dxa"/>
            <w:tcBorders>
              <w:top w:val="nil"/>
              <w:left w:val="single" w:sz="4" w:space="0" w:color="auto"/>
              <w:bottom w:val="single" w:sz="4" w:space="0" w:color="auto"/>
              <w:right w:val="nil"/>
            </w:tcBorders>
            <w:shd w:val="clear" w:color="auto" w:fill="auto"/>
            <w:noWrap/>
            <w:vAlign w:val="center"/>
            <w:hideMark/>
          </w:tcPr>
          <w:p w14:paraId="5AC2FABC"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4</w:t>
            </w:r>
          </w:p>
        </w:tc>
        <w:tc>
          <w:tcPr>
            <w:tcW w:w="1080" w:type="dxa"/>
            <w:tcBorders>
              <w:top w:val="nil"/>
              <w:left w:val="nil"/>
              <w:bottom w:val="single" w:sz="4" w:space="0" w:color="auto"/>
              <w:right w:val="nil"/>
            </w:tcBorders>
            <w:shd w:val="clear" w:color="auto" w:fill="auto"/>
            <w:noWrap/>
            <w:vAlign w:val="center"/>
            <w:hideMark/>
          </w:tcPr>
          <w:p w14:paraId="0519F80F"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080" w:type="dxa"/>
            <w:tcBorders>
              <w:top w:val="nil"/>
              <w:left w:val="nil"/>
              <w:bottom w:val="single" w:sz="4" w:space="0" w:color="auto"/>
              <w:right w:val="nil"/>
            </w:tcBorders>
            <w:shd w:val="clear" w:color="auto" w:fill="auto"/>
            <w:noWrap/>
            <w:vAlign w:val="center"/>
            <w:hideMark/>
          </w:tcPr>
          <w:p w14:paraId="504E114B"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6</w:t>
            </w:r>
          </w:p>
        </w:tc>
        <w:tc>
          <w:tcPr>
            <w:tcW w:w="1260" w:type="dxa"/>
            <w:tcBorders>
              <w:top w:val="nil"/>
              <w:left w:val="nil"/>
              <w:bottom w:val="single" w:sz="4" w:space="0" w:color="auto"/>
              <w:right w:val="nil"/>
            </w:tcBorders>
            <w:shd w:val="clear" w:color="auto" w:fill="auto"/>
            <w:noWrap/>
            <w:vAlign w:val="center"/>
            <w:hideMark/>
          </w:tcPr>
          <w:p w14:paraId="5DFA4CC6" w14:textId="77777777" w:rsidR="00547245" w:rsidRPr="00547245" w:rsidRDefault="00547245" w:rsidP="00547245">
            <w:pPr>
              <w:jc w:val="right"/>
              <w:rPr>
                <w:rFonts w:ascii="Times" w:eastAsia="Times New Roman" w:hAnsi="Times" w:cs="Microsoft Sans Serif"/>
                <w:sz w:val="20"/>
                <w:szCs w:val="20"/>
              </w:rPr>
            </w:pPr>
            <w:r w:rsidRPr="00547245">
              <w:rPr>
                <w:rFonts w:ascii="Times" w:eastAsia="Times New Roman" w:hAnsi="Times" w:cs="Microsoft Sans Serif"/>
                <w:sz w:val="20"/>
                <w:szCs w:val="20"/>
              </w:rPr>
              <w:t>1</w:t>
            </w:r>
          </w:p>
        </w:tc>
        <w:tc>
          <w:tcPr>
            <w:tcW w:w="1160" w:type="dxa"/>
            <w:tcBorders>
              <w:top w:val="nil"/>
              <w:left w:val="single" w:sz="8" w:space="0" w:color="auto"/>
              <w:bottom w:val="single" w:sz="8" w:space="0" w:color="auto"/>
              <w:right w:val="nil"/>
            </w:tcBorders>
            <w:shd w:val="clear" w:color="auto" w:fill="auto"/>
            <w:noWrap/>
            <w:vAlign w:val="center"/>
            <w:hideMark/>
          </w:tcPr>
          <w:p w14:paraId="666042A9"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11</w:t>
            </w:r>
          </w:p>
        </w:tc>
        <w:tc>
          <w:tcPr>
            <w:tcW w:w="1160" w:type="dxa"/>
            <w:tcBorders>
              <w:top w:val="nil"/>
              <w:left w:val="nil"/>
              <w:bottom w:val="single" w:sz="8" w:space="0" w:color="auto"/>
              <w:right w:val="single" w:sz="8" w:space="0" w:color="auto"/>
            </w:tcBorders>
            <w:shd w:val="clear" w:color="auto" w:fill="auto"/>
            <w:noWrap/>
            <w:vAlign w:val="center"/>
            <w:hideMark/>
          </w:tcPr>
          <w:p w14:paraId="15EA3B78"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13%</w:t>
            </w:r>
          </w:p>
        </w:tc>
      </w:tr>
      <w:tr w:rsidR="00547245" w:rsidRPr="00547245" w14:paraId="53577685" w14:textId="77777777" w:rsidTr="00547245">
        <w:trPr>
          <w:trHeight w:val="430"/>
        </w:trPr>
        <w:tc>
          <w:tcPr>
            <w:tcW w:w="9650" w:type="dxa"/>
            <w:gridSpan w:val="7"/>
            <w:tcBorders>
              <w:top w:val="nil"/>
              <w:left w:val="nil"/>
              <w:bottom w:val="nil"/>
              <w:right w:val="nil"/>
            </w:tcBorders>
            <w:shd w:val="clear" w:color="auto" w:fill="auto"/>
            <w:vAlign w:val="center"/>
            <w:hideMark/>
          </w:tcPr>
          <w:p w14:paraId="29AC5577" w14:textId="77777777" w:rsidR="00547245" w:rsidRPr="00547245" w:rsidRDefault="00547245" w:rsidP="00547245">
            <w:pPr>
              <w:rPr>
                <w:rFonts w:ascii="Times" w:eastAsia="Times New Roman" w:hAnsi="Times" w:cs="Microsoft Sans Serif"/>
                <w:b/>
                <w:bCs/>
                <w:sz w:val="20"/>
                <w:szCs w:val="20"/>
              </w:rPr>
            </w:pPr>
            <w:r w:rsidRPr="00547245">
              <w:rPr>
                <w:rFonts w:ascii="Times" w:eastAsia="Times New Roman" w:hAnsi="Times" w:cs="Microsoft Sans Serif"/>
                <w:b/>
                <w:bCs/>
                <w:sz w:val="20"/>
                <w:szCs w:val="20"/>
              </w:rPr>
              <w:t>Question 4. I collaborate with Industry…</w:t>
            </w:r>
          </w:p>
        </w:tc>
      </w:tr>
      <w:tr w:rsidR="00547245" w:rsidRPr="00547245" w14:paraId="4CC94A91" w14:textId="77777777" w:rsidTr="00547245">
        <w:trPr>
          <w:trHeight w:val="240"/>
        </w:trPr>
        <w:tc>
          <w:tcPr>
            <w:tcW w:w="2715" w:type="dxa"/>
            <w:tcBorders>
              <w:top w:val="single" w:sz="4" w:space="0" w:color="auto"/>
              <w:left w:val="single" w:sz="4" w:space="0" w:color="auto"/>
              <w:bottom w:val="nil"/>
              <w:right w:val="nil"/>
            </w:tcBorders>
            <w:shd w:val="clear" w:color="auto" w:fill="auto"/>
            <w:vAlign w:val="center"/>
            <w:hideMark/>
          </w:tcPr>
          <w:p w14:paraId="5D6AA04F" w14:textId="77777777" w:rsidR="00547245" w:rsidRPr="00547245" w:rsidRDefault="00547245" w:rsidP="00547245">
            <w:pPr>
              <w:rPr>
                <w:rFonts w:ascii="Times" w:eastAsia="Times New Roman" w:hAnsi="Times" w:cs="Microsoft Sans Serif"/>
                <w:b/>
                <w:bCs/>
                <w:sz w:val="20"/>
                <w:szCs w:val="20"/>
              </w:rPr>
            </w:pPr>
            <w:r w:rsidRPr="00547245">
              <w:rPr>
                <w:rFonts w:ascii="Times" w:eastAsia="Times New Roman" w:hAnsi="Times" w:cs="Microsoft Sans Serif"/>
                <w:b/>
                <w:bCs/>
                <w:sz w:val="20"/>
                <w:szCs w:val="20"/>
              </w:rPr>
              <w:t> </w:t>
            </w:r>
          </w:p>
        </w:tc>
        <w:tc>
          <w:tcPr>
            <w:tcW w:w="4615" w:type="dxa"/>
            <w:gridSpan w:val="4"/>
            <w:tcBorders>
              <w:top w:val="single" w:sz="4" w:space="0" w:color="auto"/>
              <w:left w:val="single" w:sz="4" w:space="0" w:color="auto"/>
              <w:bottom w:val="nil"/>
              <w:right w:val="single" w:sz="4" w:space="0" w:color="auto"/>
            </w:tcBorders>
            <w:shd w:val="clear" w:color="auto" w:fill="auto"/>
            <w:vAlign w:val="center"/>
            <w:hideMark/>
          </w:tcPr>
          <w:p w14:paraId="5E94E84A"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Discipline</w:t>
            </w:r>
          </w:p>
        </w:tc>
        <w:tc>
          <w:tcPr>
            <w:tcW w:w="2320" w:type="dxa"/>
            <w:gridSpan w:val="2"/>
            <w:tcBorders>
              <w:top w:val="single" w:sz="8" w:space="0" w:color="auto"/>
              <w:left w:val="single" w:sz="8" w:space="0" w:color="auto"/>
              <w:bottom w:val="nil"/>
              <w:right w:val="single" w:sz="8" w:space="0" w:color="000000"/>
            </w:tcBorders>
            <w:shd w:val="clear" w:color="auto" w:fill="auto"/>
            <w:vAlign w:val="center"/>
            <w:hideMark/>
          </w:tcPr>
          <w:p w14:paraId="11A046D0" w14:textId="77777777" w:rsidR="00547245" w:rsidRPr="00547245" w:rsidRDefault="00547245" w:rsidP="00547245">
            <w:pPr>
              <w:jc w:val="center"/>
              <w:rPr>
                <w:rFonts w:ascii="Times" w:eastAsia="Times New Roman" w:hAnsi="Times" w:cs="Microsoft Sans Serif"/>
                <w:b/>
                <w:bCs/>
                <w:sz w:val="20"/>
                <w:szCs w:val="20"/>
              </w:rPr>
            </w:pPr>
            <w:r w:rsidRPr="00547245">
              <w:rPr>
                <w:rFonts w:ascii="Times" w:eastAsia="Times New Roman" w:hAnsi="Times" w:cs="Microsoft Sans Serif"/>
                <w:b/>
                <w:bCs/>
                <w:sz w:val="20"/>
                <w:szCs w:val="20"/>
              </w:rPr>
              <w:t>All Respondents</w:t>
            </w:r>
          </w:p>
        </w:tc>
      </w:tr>
      <w:tr w:rsidR="00547245" w:rsidRPr="00547245" w14:paraId="6C250862" w14:textId="77777777" w:rsidTr="00547245">
        <w:trPr>
          <w:trHeight w:val="480"/>
        </w:trPr>
        <w:tc>
          <w:tcPr>
            <w:tcW w:w="2715" w:type="dxa"/>
            <w:tcBorders>
              <w:top w:val="nil"/>
              <w:left w:val="single" w:sz="4" w:space="0" w:color="auto"/>
              <w:bottom w:val="single" w:sz="4" w:space="0" w:color="auto"/>
              <w:right w:val="nil"/>
            </w:tcBorders>
            <w:shd w:val="clear" w:color="auto" w:fill="auto"/>
            <w:vAlign w:val="center"/>
            <w:hideMark/>
          </w:tcPr>
          <w:p w14:paraId="613E6E92" w14:textId="77777777" w:rsidR="00547245" w:rsidRPr="00547245" w:rsidRDefault="00547245" w:rsidP="00547245">
            <w:pP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Answer Categories</w:t>
            </w:r>
          </w:p>
        </w:tc>
        <w:tc>
          <w:tcPr>
            <w:tcW w:w="1195" w:type="dxa"/>
            <w:tcBorders>
              <w:top w:val="nil"/>
              <w:left w:val="single" w:sz="4" w:space="0" w:color="auto"/>
              <w:bottom w:val="single" w:sz="4" w:space="0" w:color="auto"/>
              <w:right w:val="single" w:sz="4" w:space="0" w:color="auto"/>
            </w:tcBorders>
            <w:shd w:val="clear" w:color="auto" w:fill="auto"/>
            <w:vAlign w:val="center"/>
            <w:hideMark/>
          </w:tcPr>
          <w:p w14:paraId="3324C556"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Applied Science</w:t>
            </w:r>
          </w:p>
        </w:tc>
        <w:tc>
          <w:tcPr>
            <w:tcW w:w="1080" w:type="dxa"/>
            <w:tcBorders>
              <w:top w:val="nil"/>
              <w:left w:val="nil"/>
              <w:bottom w:val="single" w:sz="4" w:space="0" w:color="auto"/>
              <w:right w:val="single" w:sz="4" w:space="0" w:color="auto"/>
            </w:tcBorders>
            <w:shd w:val="clear" w:color="auto" w:fill="auto"/>
            <w:vAlign w:val="center"/>
            <w:hideMark/>
          </w:tcPr>
          <w:p w14:paraId="24B3361B"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Natural Science</w:t>
            </w:r>
          </w:p>
        </w:tc>
        <w:tc>
          <w:tcPr>
            <w:tcW w:w="1080" w:type="dxa"/>
            <w:tcBorders>
              <w:top w:val="nil"/>
              <w:left w:val="nil"/>
              <w:bottom w:val="single" w:sz="4" w:space="0" w:color="auto"/>
              <w:right w:val="single" w:sz="4" w:space="0" w:color="auto"/>
            </w:tcBorders>
            <w:shd w:val="clear" w:color="auto" w:fill="auto"/>
            <w:vAlign w:val="center"/>
            <w:hideMark/>
          </w:tcPr>
          <w:p w14:paraId="0A2F76B0"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Social Science</w:t>
            </w:r>
          </w:p>
        </w:tc>
        <w:tc>
          <w:tcPr>
            <w:tcW w:w="1260" w:type="dxa"/>
            <w:tcBorders>
              <w:top w:val="nil"/>
              <w:left w:val="nil"/>
              <w:bottom w:val="single" w:sz="4" w:space="0" w:color="auto"/>
              <w:right w:val="nil"/>
            </w:tcBorders>
            <w:shd w:val="clear" w:color="auto" w:fill="auto"/>
            <w:vAlign w:val="center"/>
            <w:hideMark/>
          </w:tcPr>
          <w:p w14:paraId="59E8FF59"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Humanities</w:t>
            </w:r>
          </w:p>
        </w:tc>
        <w:tc>
          <w:tcPr>
            <w:tcW w:w="1160" w:type="dxa"/>
            <w:tcBorders>
              <w:top w:val="nil"/>
              <w:left w:val="single" w:sz="8" w:space="0" w:color="auto"/>
              <w:bottom w:val="single" w:sz="4" w:space="0" w:color="auto"/>
              <w:right w:val="single" w:sz="4" w:space="0" w:color="auto"/>
            </w:tcBorders>
            <w:shd w:val="clear" w:color="auto" w:fill="auto"/>
            <w:vAlign w:val="center"/>
            <w:hideMark/>
          </w:tcPr>
          <w:p w14:paraId="5A98E920"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Response Count</w:t>
            </w:r>
          </w:p>
        </w:tc>
        <w:tc>
          <w:tcPr>
            <w:tcW w:w="1160" w:type="dxa"/>
            <w:tcBorders>
              <w:top w:val="nil"/>
              <w:left w:val="nil"/>
              <w:bottom w:val="single" w:sz="4" w:space="0" w:color="auto"/>
              <w:right w:val="single" w:sz="8" w:space="0" w:color="auto"/>
            </w:tcBorders>
            <w:shd w:val="clear" w:color="auto" w:fill="auto"/>
            <w:vAlign w:val="center"/>
            <w:hideMark/>
          </w:tcPr>
          <w:p w14:paraId="37344AC4" w14:textId="77777777" w:rsidR="00547245" w:rsidRPr="00547245" w:rsidRDefault="00547245" w:rsidP="00547245">
            <w:pPr>
              <w:jc w:val="center"/>
              <w:rPr>
                <w:rFonts w:ascii="Times" w:eastAsia="Times New Roman" w:hAnsi="Times" w:cs="Microsoft Sans Serif"/>
                <w:b/>
                <w:bCs/>
                <w:color w:val="000000"/>
                <w:sz w:val="20"/>
                <w:szCs w:val="20"/>
              </w:rPr>
            </w:pPr>
            <w:r w:rsidRPr="00547245">
              <w:rPr>
                <w:rFonts w:ascii="Times" w:eastAsia="Times New Roman" w:hAnsi="Times" w:cs="Microsoft Sans Serif"/>
                <w:b/>
                <w:bCs/>
                <w:color w:val="000000"/>
                <w:sz w:val="20"/>
                <w:szCs w:val="20"/>
              </w:rPr>
              <w:t>Response Percent</w:t>
            </w:r>
          </w:p>
        </w:tc>
      </w:tr>
      <w:tr w:rsidR="00547245" w:rsidRPr="00547245" w14:paraId="44C12AB6" w14:textId="77777777" w:rsidTr="00547245">
        <w:trPr>
          <w:trHeight w:val="240"/>
        </w:trPr>
        <w:tc>
          <w:tcPr>
            <w:tcW w:w="2715" w:type="dxa"/>
            <w:tcBorders>
              <w:top w:val="nil"/>
              <w:left w:val="single" w:sz="4" w:space="0" w:color="auto"/>
              <w:bottom w:val="nil"/>
              <w:right w:val="nil"/>
            </w:tcBorders>
            <w:shd w:val="clear" w:color="auto" w:fill="auto"/>
            <w:vAlign w:val="center"/>
            <w:hideMark/>
          </w:tcPr>
          <w:p w14:paraId="63BF86DE" w14:textId="77777777" w:rsidR="00547245" w:rsidRPr="00547245" w:rsidRDefault="00547245" w:rsidP="00547245">
            <w:pPr>
              <w:rPr>
                <w:rFonts w:ascii="Times" w:eastAsia="Times New Roman" w:hAnsi="Times" w:cs="Microsoft Sans Serif"/>
                <w:sz w:val="20"/>
                <w:szCs w:val="20"/>
              </w:rPr>
            </w:pPr>
            <w:r w:rsidRPr="00547245">
              <w:rPr>
                <w:rFonts w:ascii="Times" w:eastAsia="Times New Roman" w:hAnsi="Times" w:cs="Microsoft Sans Serif"/>
                <w:sz w:val="20"/>
                <w:szCs w:val="20"/>
              </w:rPr>
              <w:t>Very Often</w:t>
            </w:r>
          </w:p>
        </w:tc>
        <w:tc>
          <w:tcPr>
            <w:tcW w:w="1195" w:type="dxa"/>
            <w:tcBorders>
              <w:top w:val="nil"/>
              <w:left w:val="single" w:sz="4" w:space="0" w:color="auto"/>
              <w:bottom w:val="nil"/>
              <w:right w:val="nil"/>
            </w:tcBorders>
            <w:shd w:val="clear" w:color="auto" w:fill="auto"/>
            <w:noWrap/>
            <w:vAlign w:val="center"/>
            <w:hideMark/>
          </w:tcPr>
          <w:p w14:paraId="45A5E8CF"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12</w:t>
            </w:r>
          </w:p>
        </w:tc>
        <w:tc>
          <w:tcPr>
            <w:tcW w:w="1080" w:type="dxa"/>
            <w:tcBorders>
              <w:top w:val="nil"/>
              <w:left w:val="nil"/>
              <w:bottom w:val="nil"/>
              <w:right w:val="nil"/>
            </w:tcBorders>
            <w:shd w:val="clear" w:color="auto" w:fill="auto"/>
            <w:noWrap/>
            <w:vAlign w:val="center"/>
            <w:hideMark/>
          </w:tcPr>
          <w:p w14:paraId="08E13833"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w:t>
            </w:r>
          </w:p>
        </w:tc>
        <w:tc>
          <w:tcPr>
            <w:tcW w:w="1080" w:type="dxa"/>
            <w:tcBorders>
              <w:top w:val="nil"/>
              <w:left w:val="nil"/>
              <w:bottom w:val="nil"/>
              <w:right w:val="nil"/>
            </w:tcBorders>
            <w:shd w:val="clear" w:color="auto" w:fill="auto"/>
            <w:noWrap/>
            <w:vAlign w:val="center"/>
            <w:hideMark/>
          </w:tcPr>
          <w:p w14:paraId="4335BEB0"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5</w:t>
            </w:r>
          </w:p>
        </w:tc>
        <w:tc>
          <w:tcPr>
            <w:tcW w:w="1260" w:type="dxa"/>
            <w:tcBorders>
              <w:top w:val="nil"/>
              <w:left w:val="nil"/>
              <w:bottom w:val="nil"/>
              <w:right w:val="nil"/>
            </w:tcBorders>
            <w:shd w:val="clear" w:color="auto" w:fill="auto"/>
            <w:noWrap/>
            <w:vAlign w:val="center"/>
            <w:hideMark/>
          </w:tcPr>
          <w:p w14:paraId="7FE14EAF"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160" w:type="dxa"/>
            <w:tcBorders>
              <w:top w:val="nil"/>
              <w:left w:val="single" w:sz="8" w:space="0" w:color="auto"/>
              <w:bottom w:val="nil"/>
              <w:right w:val="nil"/>
            </w:tcBorders>
            <w:shd w:val="clear" w:color="auto" w:fill="auto"/>
            <w:noWrap/>
            <w:vAlign w:val="center"/>
            <w:hideMark/>
          </w:tcPr>
          <w:p w14:paraId="01948D3C"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18</w:t>
            </w:r>
          </w:p>
        </w:tc>
        <w:tc>
          <w:tcPr>
            <w:tcW w:w="1160" w:type="dxa"/>
            <w:tcBorders>
              <w:top w:val="nil"/>
              <w:left w:val="nil"/>
              <w:bottom w:val="nil"/>
              <w:right w:val="single" w:sz="8" w:space="0" w:color="auto"/>
            </w:tcBorders>
            <w:shd w:val="clear" w:color="auto" w:fill="auto"/>
            <w:noWrap/>
            <w:vAlign w:val="center"/>
            <w:hideMark/>
          </w:tcPr>
          <w:p w14:paraId="3AFADB70"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23.4%</w:t>
            </w:r>
          </w:p>
        </w:tc>
      </w:tr>
      <w:tr w:rsidR="00547245" w:rsidRPr="00547245" w14:paraId="74E8CC29" w14:textId="77777777" w:rsidTr="00547245">
        <w:trPr>
          <w:trHeight w:val="240"/>
        </w:trPr>
        <w:tc>
          <w:tcPr>
            <w:tcW w:w="2715" w:type="dxa"/>
            <w:tcBorders>
              <w:top w:val="nil"/>
              <w:left w:val="single" w:sz="4" w:space="0" w:color="auto"/>
              <w:bottom w:val="nil"/>
              <w:right w:val="nil"/>
            </w:tcBorders>
            <w:shd w:val="clear" w:color="auto" w:fill="auto"/>
            <w:vAlign w:val="center"/>
            <w:hideMark/>
          </w:tcPr>
          <w:p w14:paraId="419050F3" w14:textId="77777777" w:rsidR="00547245" w:rsidRPr="00547245" w:rsidRDefault="00547245" w:rsidP="00547245">
            <w:pPr>
              <w:rPr>
                <w:rFonts w:ascii="Times" w:eastAsia="Times New Roman" w:hAnsi="Times" w:cs="Microsoft Sans Serif"/>
                <w:sz w:val="20"/>
                <w:szCs w:val="20"/>
              </w:rPr>
            </w:pPr>
            <w:r w:rsidRPr="00547245">
              <w:rPr>
                <w:rFonts w:ascii="Times" w:eastAsia="Times New Roman" w:hAnsi="Times" w:cs="Microsoft Sans Serif"/>
                <w:sz w:val="20"/>
                <w:szCs w:val="20"/>
              </w:rPr>
              <w:t>Somewhat Often</w:t>
            </w:r>
          </w:p>
        </w:tc>
        <w:tc>
          <w:tcPr>
            <w:tcW w:w="1195" w:type="dxa"/>
            <w:tcBorders>
              <w:top w:val="nil"/>
              <w:left w:val="single" w:sz="4" w:space="0" w:color="auto"/>
              <w:bottom w:val="nil"/>
              <w:right w:val="nil"/>
            </w:tcBorders>
            <w:shd w:val="clear" w:color="auto" w:fill="auto"/>
            <w:noWrap/>
            <w:vAlign w:val="center"/>
            <w:hideMark/>
          </w:tcPr>
          <w:p w14:paraId="587E4308"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4</w:t>
            </w:r>
          </w:p>
        </w:tc>
        <w:tc>
          <w:tcPr>
            <w:tcW w:w="1080" w:type="dxa"/>
            <w:tcBorders>
              <w:top w:val="nil"/>
              <w:left w:val="nil"/>
              <w:bottom w:val="nil"/>
              <w:right w:val="nil"/>
            </w:tcBorders>
            <w:shd w:val="clear" w:color="auto" w:fill="auto"/>
            <w:noWrap/>
            <w:vAlign w:val="center"/>
            <w:hideMark/>
          </w:tcPr>
          <w:p w14:paraId="7EDE720E"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w:t>
            </w:r>
          </w:p>
        </w:tc>
        <w:tc>
          <w:tcPr>
            <w:tcW w:w="1080" w:type="dxa"/>
            <w:tcBorders>
              <w:top w:val="nil"/>
              <w:left w:val="nil"/>
              <w:bottom w:val="nil"/>
              <w:right w:val="nil"/>
            </w:tcBorders>
            <w:shd w:val="clear" w:color="auto" w:fill="auto"/>
            <w:noWrap/>
            <w:vAlign w:val="center"/>
            <w:hideMark/>
          </w:tcPr>
          <w:p w14:paraId="36CA6F5C"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3</w:t>
            </w:r>
          </w:p>
        </w:tc>
        <w:tc>
          <w:tcPr>
            <w:tcW w:w="1260" w:type="dxa"/>
            <w:tcBorders>
              <w:top w:val="nil"/>
              <w:left w:val="nil"/>
              <w:bottom w:val="nil"/>
              <w:right w:val="nil"/>
            </w:tcBorders>
            <w:shd w:val="clear" w:color="auto" w:fill="auto"/>
            <w:noWrap/>
            <w:vAlign w:val="center"/>
            <w:hideMark/>
          </w:tcPr>
          <w:p w14:paraId="0F1EE209"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160" w:type="dxa"/>
            <w:tcBorders>
              <w:top w:val="nil"/>
              <w:left w:val="single" w:sz="8" w:space="0" w:color="auto"/>
              <w:bottom w:val="nil"/>
              <w:right w:val="nil"/>
            </w:tcBorders>
            <w:shd w:val="clear" w:color="auto" w:fill="auto"/>
            <w:noWrap/>
            <w:vAlign w:val="center"/>
            <w:hideMark/>
          </w:tcPr>
          <w:p w14:paraId="2ED21CEE"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8</w:t>
            </w:r>
          </w:p>
        </w:tc>
        <w:tc>
          <w:tcPr>
            <w:tcW w:w="1160" w:type="dxa"/>
            <w:tcBorders>
              <w:top w:val="nil"/>
              <w:left w:val="nil"/>
              <w:bottom w:val="nil"/>
              <w:right w:val="single" w:sz="8" w:space="0" w:color="auto"/>
            </w:tcBorders>
            <w:shd w:val="clear" w:color="auto" w:fill="auto"/>
            <w:noWrap/>
            <w:vAlign w:val="center"/>
            <w:hideMark/>
          </w:tcPr>
          <w:p w14:paraId="4DACB000"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10.4%</w:t>
            </w:r>
          </w:p>
        </w:tc>
      </w:tr>
      <w:tr w:rsidR="00547245" w:rsidRPr="00547245" w14:paraId="01D2B088" w14:textId="77777777" w:rsidTr="00547245">
        <w:trPr>
          <w:trHeight w:val="240"/>
        </w:trPr>
        <w:tc>
          <w:tcPr>
            <w:tcW w:w="2715" w:type="dxa"/>
            <w:tcBorders>
              <w:top w:val="nil"/>
              <w:left w:val="single" w:sz="4" w:space="0" w:color="auto"/>
              <w:bottom w:val="nil"/>
              <w:right w:val="nil"/>
            </w:tcBorders>
            <w:shd w:val="clear" w:color="auto" w:fill="auto"/>
            <w:vAlign w:val="center"/>
            <w:hideMark/>
          </w:tcPr>
          <w:p w14:paraId="21ED2AC5" w14:textId="77777777" w:rsidR="00547245" w:rsidRPr="00547245" w:rsidRDefault="00547245" w:rsidP="00547245">
            <w:pPr>
              <w:rPr>
                <w:rFonts w:ascii="Times" w:eastAsia="Times New Roman" w:hAnsi="Times" w:cs="Microsoft Sans Serif"/>
                <w:sz w:val="20"/>
                <w:szCs w:val="20"/>
              </w:rPr>
            </w:pPr>
            <w:r w:rsidRPr="00547245">
              <w:rPr>
                <w:rFonts w:ascii="Times" w:eastAsia="Times New Roman" w:hAnsi="Times" w:cs="Microsoft Sans Serif"/>
                <w:sz w:val="20"/>
                <w:szCs w:val="20"/>
              </w:rPr>
              <w:t>Regularly</w:t>
            </w:r>
          </w:p>
        </w:tc>
        <w:tc>
          <w:tcPr>
            <w:tcW w:w="1195" w:type="dxa"/>
            <w:tcBorders>
              <w:top w:val="nil"/>
              <w:left w:val="single" w:sz="4" w:space="0" w:color="auto"/>
              <w:bottom w:val="nil"/>
              <w:right w:val="nil"/>
            </w:tcBorders>
            <w:shd w:val="clear" w:color="auto" w:fill="auto"/>
            <w:noWrap/>
            <w:vAlign w:val="center"/>
            <w:hideMark/>
          </w:tcPr>
          <w:p w14:paraId="228E945F"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2</w:t>
            </w:r>
          </w:p>
        </w:tc>
        <w:tc>
          <w:tcPr>
            <w:tcW w:w="1080" w:type="dxa"/>
            <w:tcBorders>
              <w:top w:val="nil"/>
              <w:left w:val="nil"/>
              <w:bottom w:val="nil"/>
              <w:right w:val="nil"/>
            </w:tcBorders>
            <w:shd w:val="clear" w:color="auto" w:fill="auto"/>
            <w:noWrap/>
            <w:vAlign w:val="center"/>
            <w:hideMark/>
          </w:tcPr>
          <w:p w14:paraId="52DEBAF4"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w:t>
            </w:r>
          </w:p>
        </w:tc>
        <w:tc>
          <w:tcPr>
            <w:tcW w:w="1080" w:type="dxa"/>
            <w:tcBorders>
              <w:top w:val="nil"/>
              <w:left w:val="nil"/>
              <w:bottom w:val="nil"/>
              <w:right w:val="nil"/>
            </w:tcBorders>
            <w:shd w:val="clear" w:color="auto" w:fill="auto"/>
            <w:noWrap/>
            <w:vAlign w:val="center"/>
            <w:hideMark/>
          </w:tcPr>
          <w:p w14:paraId="45B7168E"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w:t>
            </w:r>
          </w:p>
        </w:tc>
        <w:tc>
          <w:tcPr>
            <w:tcW w:w="1260" w:type="dxa"/>
            <w:tcBorders>
              <w:top w:val="nil"/>
              <w:left w:val="nil"/>
              <w:bottom w:val="nil"/>
              <w:right w:val="nil"/>
            </w:tcBorders>
            <w:shd w:val="clear" w:color="auto" w:fill="auto"/>
            <w:noWrap/>
            <w:vAlign w:val="center"/>
            <w:hideMark/>
          </w:tcPr>
          <w:p w14:paraId="1BE91F5A"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160" w:type="dxa"/>
            <w:tcBorders>
              <w:top w:val="nil"/>
              <w:left w:val="single" w:sz="8" w:space="0" w:color="auto"/>
              <w:bottom w:val="nil"/>
              <w:right w:val="nil"/>
            </w:tcBorders>
            <w:shd w:val="clear" w:color="auto" w:fill="auto"/>
            <w:noWrap/>
            <w:vAlign w:val="center"/>
            <w:hideMark/>
          </w:tcPr>
          <w:p w14:paraId="59648A66"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4</w:t>
            </w:r>
          </w:p>
        </w:tc>
        <w:tc>
          <w:tcPr>
            <w:tcW w:w="1160" w:type="dxa"/>
            <w:tcBorders>
              <w:top w:val="nil"/>
              <w:left w:val="nil"/>
              <w:bottom w:val="nil"/>
              <w:right w:val="single" w:sz="8" w:space="0" w:color="auto"/>
            </w:tcBorders>
            <w:shd w:val="clear" w:color="auto" w:fill="auto"/>
            <w:noWrap/>
            <w:vAlign w:val="center"/>
            <w:hideMark/>
          </w:tcPr>
          <w:p w14:paraId="011E4892"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5.2%</w:t>
            </w:r>
          </w:p>
        </w:tc>
      </w:tr>
      <w:tr w:rsidR="00547245" w:rsidRPr="00547245" w14:paraId="70FEBCA9" w14:textId="77777777" w:rsidTr="00547245">
        <w:trPr>
          <w:trHeight w:val="240"/>
        </w:trPr>
        <w:tc>
          <w:tcPr>
            <w:tcW w:w="2715" w:type="dxa"/>
            <w:tcBorders>
              <w:top w:val="nil"/>
              <w:left w:val="single" w:sz="4" w:space="0" w:color="auto"/>
              <w:bottom w:val="nil"/>
              <w:right w:val="nil"/>
            </w:tcBorders>
            <w:shd w:val="clear" w:color="auto" w:fill="auto"/>
            <w:vAlign w:val="center"/>
            <w:hideMark/>
          </w:tcPr>
          <w:p w14:paraId="0ACAFA52" w14:textId="77777777" w:rsidR="00547245" w:rsidRPr="00547245" w:rsidRDefault="00547245" w:rsidP="00547245">
            <w:pPr>
              <w:rPr>
                <w:rFonts w:ascii="Times" w:eastAsia="Times New Roman" w:hAnsi="Times" w:cs="Microsoft Sans Serif"/>
                <w:sz w:val="20"/>
                <w:szCs w:val="20"/>
              </w:rPr>
            </w:pPr>
            <w:r w:rsidRPr="00547245">
              <w:rPr>
                <w:rFonts w:ascii="Times" w:eastAsia="Times New Roman" w:hAnsi="Times" w:cs="Microsoft Sans Serif"/>
                <w:sz w:val="20"/>
                <w:szCs w:val="20"/>
              </w:rPr>
              <w:t>Somewhat Regularly</w:t>
            </w:r>
          </w:p>
        </w:tc>
        <w:tc>
          <w:tcPr>
            <w:tcW w:w="1195" w:type="dxa"/>
            <w:tcBorders>
              <w:top w:val="nil"/>
              <w:left w:val="single" w:sz="4" w:space="0" w:color="auto"/>
              <w:bottom w:val="nil"/>
              <w:right w:val="nil"/>
            </w:tcBorders>
            <w:shd w:val="clear" w:color="auto" w:fill="auto"/>
            <w:noWrap/>
            <w:vAlign w:val="center"/>
            <w:hideMark/>
          </w:tcPr>
          <w:p w14:paraId="27F1E182"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6</w:t>
            </w:r>
          </w:p>
        </w:tc>
        <w:tc>
          <w:tcPr>
            <w:tcW w:w="1080" w:type="dxa"/>
            <w:tcBorders>
              <w:top w:val="nil"/>
              <w:left w:val="nil"/>
              <w:bottom w:val="nil"/>
              <w:right w:val="nil"/>
            </w:tcBorders>
            <w:shd w:val="clear" w:color="auto" w:fill="auto"/>
            <w:noWrap/>
            <w:vAlign w:val="center"/>
            <w:hideMark/>
          </w:tcPr>
          <w:p w14:paraId="05650EE5"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6</w:t>
            </w:r>
          </w:p>
        </w:tc>
        <w:tc>
          <w:tcPr>
            <w:tcW w:w="1080" w:type="dxa"/>
            <w:tcBorders>
              <w:top w:val="nil"/>
              <w:left w:val="nil"/>
              <w:bottom w:val="nil"/>
              <w:right w:val="nil"/>
            </w:tcBorders>
            <w:shd w:val="clear" w:color="auto" w:fill="auto"/>
            <w:noWrap/>
            <w:vAlign w:val="center"/>
            <w:hideMark/>
          </w:tcPr>
          <w:p w14:paraId="10F91952"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8</w:t>
            </w:r>
          </w:p>
        </w:tc>
        <w:tc>
          <w:tcPr>
            <w:tcW w:w="1260" w:type="dxa"/>
            <w:tcBorders>
              <w:top w:val="nil"/>
              <w:left w:val="nil"/>
              <w:bottom w:val="nil"/>
              <w:right w:val="nil"/>
            </w:tcBorders>
            <w:shd w:val="clear" w:color="auto" w:fill="auto"/>
            <w:noWrap/>
            <w:vAlign w:val="center"/>
            <w:hideMark/>
          </w:tcPr>
          <w:p w14:paraId="3F4D261F"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w:t>
            </w:r>
          </w:p>
        </w:tc>
        <w:tc>
          <w:tcPr>
            <w:tcW w:w="1160" w:type="dxa"/>
            <w:tcBorders>
              <w:top w:val="nil"/>
              <w:left w:val="single" w:sz="8" w:space="0" w:color="auto"/>
              <w:bottom w:val="nil"/>
              <w:right w:val="nil"/>
            </w:tcBorders>
            <w:shd w:val="clear" w:color="auto" w:fill="auto"/>
            <w:noWrap/>
            <w:vAlign w:val="center"/>
            <w:hideMark/>
          </w:tcPr>
          <w:p w14:paraId="0DBC4A1B"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21</w:t>
            </w:r>
          </w:p>
        </w:tc>
        <w:tc>
          <w:tcPr>
            <w:tcW w:w="1160" w:type="dxa"/>
            <w:tcBorders>
              <w:top w:val="nil"/>
              <w:left w:val="nil"/>
              <w:bottom w:val="nil"/>
              <w:right w:val="single" w:sz="8" w:space="0" w:color="auto"/>
            </w:tcBorders>
            <w:shd w:val="clear" w:color="auto" w:fill="auto"/>
            <w:noWrap/>
            <w:vAlign w:val="center"/>
            <w:hideMark/>
          </w:tcPr>
          <w:p w14:paraId="0B73B54B"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27.3%</w:t>
            </w:r>
          </w:p>
        </w:tc>
      </w:tr>
      <w:tr w:rsidR="00547245" w:rsidRPr="00547245" w14:paraId="41DEFEAA" w14:textId="77777777" w:rsidTr="00547245">
        <w:trPr>
          <w:trHeight w:val="240"/>
        </w:trPr>
        <w:tc>
          <w:tcPr>
            <w:tcW w:w="2715" w:type="dxa"/>
            <w:tcBorders>
              <w:top w:val="nil"/>
              <w:left w:val="single" w:sz="4" w:space="0" w:color="auto"/>
              <w:bottom w:val="single" w:sz="4" w:space="0" w:color="auto"/>
              <w:right w:val="nil"/>
            </w:tcBorders>
            <w:shd w:val="clear" w:color="auto" w:fill="auto"/>
            <w:vAlign w:val="center"/>
            <w:hideMark/>
          </w:tcPr>
          <w:p w14:paraId="779884FF" w14:textId="77777777" w:rsidR="00547245" w:rsidRPr="00547245" w:rsidRDefault="00547245" w:rsidP="00547245">
            <w:pPr>
              <w:rPr>
                <w:rFonts w:ascii="Times" w:eastAsia="Times New Roman" w:hAnsi="Times" w:cs="Microsoft Sans Serif"/>
                <w:sz w:val="20"/>
                <w:szCs w:val="20"/>
              </w:rPr>
            </w:pPr>
            <w:r w:rsidRPr="00547245">
              <w:rPr>
                <w:rFonts w:ascii="Times" w:eastAsia="Times New Roman" w:hAnsi="Times" w:cs="Microsoft Sans Serif"/>
                <w:sz w:val="20"/>
                <w:szCs w:val="20"/>
              </w:rPr>
              <w:t>Never</w:t>
            </w:r>
          </w:p>
        </w:tc>
        <w:tc>
          <w:tcPr>
            <w:tcW w:w="1195" w:type="dxa"/>
            <w:tcBorders>
              <w:top w:val="nil"/>
              <w:left w:val="single" w:sz="4" w:space="0" w:color="auto"/>
              <w:bottom w:val="single" w:sz="4" w:space="0" w:color="auto"/>
              <w:right w:val="nil"/>
            </w:tcBorders>
            <w:shd w:val="clear" w:color="auto" w:fill="auto"/>
            <w:noWrap/>
            <w:vAlign w:val="center"/>
            <w:hideMark/>
          </w:tcPr>
          <w:p w14:paraId="3133102A"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4</w:t>
            </w:r>
          </w:p>
        </w:tc>
        <w:tc>
          <w:tcPr>
            <w:tcW w:w="1080" w:type="dxa"/>
            <w:tcBorders>
              <w:top w:val="nil"/>
              <w:left w:val="nil"/>
              <w:bottom w:val="single" w:sz="4" w:space="0" w:color="auto"/>
              <w:right w:val="nil"/>
            </w:tcBorders>
            <w:shd w:val="clear" w:color="auto" w:fill="auto"/>
            <w:noWrap/>
            <w:vAlign w:val="center"/>
            <w:hideMark/>
          </w:tcPr>
          <w:p w14:paraId="0EFFF9E5"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10</w:t>
            </w:r>
          </w:p>
        </w:tc>
        <w:tc>
          <w:tcPr>
            <w:tcW w:w="1080" w:type="dxa"/>
            <w:tcBorders>
              <w:top w:val="nil"/>
              <w:left w:val="nil"/>
              <w:bottom w:val="single" w:sz="4" w:space="0" w:color="auto"/>
              <w:right w:val="nil"/>
            </w:tcBorders>
            <w:shd w:val="clear" w:color="auto" w:fill="auto"/>
            <w:noWrap/>
            <w:vAlign w:val="center"/>
            <w:hideMark/>
          </w:tcPr>
          <w:p w14:paraId="0D22897B"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10</w:t>
            </w:r>
          </w:p>
        </w:tc>
        <w:tc>
          <w:tcPr>
            <w:tcW w:w="1260" w:type="dxa"/>
            <w:tcBorders>
              <w:top w:val="nil"/>
              <w:left w:val="nil"/>
              <w:bottom w:val="single" w:sz="4" w:space="0" w:color="auto"/>
              <w:right w:val="nil"/>
            </w:tcBorders>
            <w:shd w:val="clear" w:color="auto" w:fill="auto"/>
            <w:noWrap/>
            <w:vAlign w:val="center"/>
            <w:hideMark/>
          </w:tcPr>
          <w:p w14:paraId="0100EB82"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2</w:t>
            </w:r>
          </w:p>
        </w:tc>
        <w:tc>
          <w:tcPr>
            <w:tcW w:w="1160" w:type="dxa"/>
            <w:tcBorders>
              <w:top w:val="nil"/>
              <w:left w:val="single" w:sz="8" w:space="0" w:color="auto"/>
              <w:bottom w:val="single" w:sz="4" w:space="0" w:color="auto"/>
              <w:right w:val="nil"/>
            </w:tcBorders>
            <w:shd w:val="clear" w:color="auto" w:fill="auto"/>
            <w:noWrap/>
            <w:vAlign w:val="center"/>
            <w:hideMark/>
          </w:tcPr>
          <w:p w14:paraId="1B579A11"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26</w:t>
            </w:r>
          </w:p>
        </w:tc>
        <w:tc>
          <w:tcPr>
            <w:tcW w:w="1160" w:type="dxa"/>
            <w:tcBorders>
              <w:top w:val="nil"/>
              <w:left w:val="nil"/>
              <w:bottom w:val="single" w:sz="4" w:space="0" w:color="auto"/>
              <w:right w:val="single" w:sz="8" w:space="0" w:color="auto"/>
            </w:tcBorders>
            <w:shd w:val="clear" w:color="auto" w:fill="auto"/>
            <w:noWrap/>
            <w:vAlign w:val="center"/>
            <w:hideMark/>
          </w:tcPr>
          <w:p w14:paraId="0ABE4EBA"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33.8%</w:t>
            </w:r>
          </w:p>
        </w:tc>
      </w:tr>
      <w:tr w:rsidR="00547245" w:rsidRPr="00547245" w14:paraId="0FC8FBF9" w14:textId="77777777" w:rsidTr="00547245">
        <w:trPr>
          <w:trHeight w:val="240"/>
        </w:trPr>
        <w:tc>
          <w:tcPr>
            <w:tcW w:w="2715" w:type="dxa"/>
            <w:tcBorders>
              <w:top w:val="nil"/>
              <w:left w:val="nil"/>
              <w:bottom w:val="nil"/>
              <w:right w:val="nil"/>
            </w:tcBorders>
            <w:shd w:val="clear" w:color="auto" w:fill="auto"/>
            <w:noWrap/>
            <w:vAlign w:val="center"/>
            <w:hideMark/>
          </w:tcPr>
          <w:p w14:paraId="22DC8DB9" w14:textId="77777777" w:rsidR="00547245" w:rsidRPr="00547245" w:rsidRDefault="00547245" w:rsidP="00547245">
            <w:pPr>
              <w:jc w:val="right"/>
              <w:rPr>
                <w:rFonts w:ascii="Times" w:eastAsia="Times New Roman" w:hAnsi="Times" w:cs="Microsoft Sans Serif"/>
                <w:i/>
                <w:iCs/>
                <w:sz w:val="20"/>
                <w:szCs w:val="20"/>
              </w:rPr>
            </w:pPr>
            <w:r w:rsidRPr="00547245">
              <w:rPr>
                <w:rFonts w:ascii="Times" w:eastAsia="Times New Roman" w:hAnsi="Times" w:cs="Microsoft Sans Serif"/>
                <w:i/>
                <w:iCs/>
                <w:sz w:val="20"/>
                <w:szCs w:val="20"/>
              </w:rPr>
              <w:t>Answered Question</w:t>
            </w:r>
          </w:p>
        </w:tc>
        <w:tc>
          <w:tcPr>
            <w:tcW w:w="1195" w:type="dxa"/>
            <w:tcBorders>
              <w:top w:val="nil"/>
              <w:left w:val="single" w:sz="4" w:space="0" w:color="auto"/>
              <w:bottom w:val="nil"/>
              <w:right w:val="nil"/>
            </w:tcBorders>
            <w:shd w:val="clear" w:color="auto" w:fill="auto"/>
            <w:noWrap/>
            <w:vAlign w:val="center"/>
            <w:hideMark/>
          </w:tcPr>
          <w:p w14:paraId="0235B8CB" w14:textId="77777777" w:rsidR="00547245" w:rsidRPr="00547245" w:rsidRDefault="00547245" w:rsidP="00547245">
            <w:pPr>
              <w:jc w:val="center"/>
              <w:rPr>
                <w:rFonts w:ascii="Times" w:eastAsia="Times New Roman" w:hAnsi="Times" w:cs="Microsoft Sans Serif"/>
                <w:b/>
                <w:bCs/>
                <w:i/>
                <w:iCs/>
                <w:color w:val="000000"/>
                <w:sz w:val="20"/>
                <w:szCs w:val="20"/>
              </w:rPr>
            </w:pPr>
            <w:r w:rsidRPr="00547245">
              <w:rPr>
                <w:rFonts w:ascii="Times" w:eastAsia="Times New Roman" w:hAnsi="Times" w:cs="Microsoft Sans Serif"/>
                <w:b/>
                <w:bCs/>
                <w:i/>
                <w:iCs/>
                <w:color w:val="000000"/>
                <w:sz w:val="20"/>
                <w:szCs w:val="20"/>
              </w:rPr>
              <w:t>28</w:t>
            </w:r>
          </w:p>
        </w:tc>
        <w:tc>
          <w:tcPr>
            <w:tcW w:w="1080" w:type="dxa"/>
            <w:tcBorders>
              <w:top w:val="nil"/>
              <w:left w:val="nil"/>
              <w:bottom w:val="nil"/>
              <w:right w:val="nil"/>
            </w:tcBorders>
            <w:shd w:val="clear" w:color="auto" w:fill="auto"/>
            <w:noWrap/>
            <w:vAlign w:val="center"/>
            <w:hideMark/>
          </w:tcPr>
          <w:p w14:paraId="61FEFB44" w14:textId="77777777" w:rsidR="00547245" w:rsidRPr="00547245" w:rsidRDefault="00547245" w:rsidP="00547245">
            <w:pPr>
              <w:jc w:val="center"/>
              <w:rPr>
                <w:rFonts w:ascii="Times" w:eastAsia="Times New Roman" w:hAnsi="Times" w:cs="Microsoft Sans Serif"/>
                <w:b/>
                <w:bCs/>
                <w:i/>
                <w:iCs/>
                <w:sz w:val="20"/>
                <w:szCs w:val="20"/>
              </w:rPr>
            </w:pPr>
            <w:r w:rsidRPr="00547245">
              <w:rPr>
                <w:rFonts w:ascii="Times" w:eastAsia="Times New Roman" w:hAnsi="Times" w:cs="Microsoft Sans Serif"/>
                <w:b/>
                <w:bCs/>
                <w:i/>
                <w:iCs/>
                <w:sz w:val="20"/>
                <w:szCs w:val="20"/>
              </w:rPr>
              <w:t>19</w:t>
            </w:r>
          </w:p>
        </w:tc>
        <w:tc>
          <w:tcPr>
            <w:tcW w:w="1080" w:type="dxa"/>
            <w:tcBorders>
              <w:top w:val="nil"/>
              <w:left w:val="nil"/>
              <w:bottom w:val="nil"/>
              <w:right w:val="nil"/>
            </w:tcBorders>
            <w:shd w:val="clear" w:color="auto" w:fill="auto"/>
            <w:noWrap/>
            <w:vAlign w:val="center"/>
            <w:hideMark/>
          </w:tcPr>
          <w:p w14:paraId="0DFA5067" w14:textId="77777777" w:rsidR="00547245" w:rsidRPr="00547245" w:rsidRDefault="00547245" w:rsidP="00547245">
            <w:pPr>
              <w:jc w:val="center"/>
              <w:rPr>
                <w:rFonts w:ascii="Times" w:eastAsia="Times New Roman" w:hAnsi="Times" w:cs="Microsoft Sans Serif"/>
                <w:b/>
                <w:bCs/>
                <w:i/>
                <w:iCs/>
                <w:sz w:val="20"/>
                <w:szCs w:val="20"/>
              </w:rPr>
            </w:pPr>
            <w:r w:rsidRPr="00547245">
              <w:rPr>
                <w:rFonts w:ascii="Times" w:eastAsia="Times New Roman" w:hAnsi="Times" w:cs="Microsoft Sans Serif"/>
                <w:b/>
                <w:bCs/>
                <w:i/>
                <w:iCs/>
                <w:sz w:val="20"/>
                <w:szCs w:val="20"/>
              </w:rPr>
              <w:t>27</w:t>
            </w:r>
          </w:p>
        </w:tc>
        <w:tc>
          <w:tcPr>
            <w:tcW w:w="1260" w:type="dxa"/>
            <w:tcBorders>
              <w:top w:val="nil"/>
              <w:left w:val="nil"/>
              <w:bottom w:val="nil"/>
              <w:right w:val="nil"/>
            </w:tcBorders>
            <w:shd w:val="clear" w:color="auto" w:fill="auto"/>
            <w:noWrap/>
            <w:vAlign w:val="center"/>
            <w:hideMark/>
          </w:tcPr>
          <w:p w14:paraId="56EB2ABA" w14:textId="77777777" w:rsidR="00547245" w:rsidRPr="00547245" w:rsidRDefault="00547245" w:rsidP="00547245">
            <w:pPr>
              <w:jc w:val="center"/>
              <w:rPr>
                <w:rFonts w:ascii="Times" w:eastAsia="Times New Roman" w:hAnsi="Times" w:cs="Microsoft Sans Serif"/>
                <w:b/>
                <w:bCs/>
                <w:i/>
                <w:iCs/>
                <w:sz w:val="20"/>
                <w:szCs w:val="20"/>
              </w:rPr>
            </w:pPr>
            <w:r w:rsidRPr="00547245">
              <w:rPr>
                <w:rFonts w:ascii="Times" w:eastAsia="Times New Roman" w:hAnsi="Times" w:cs="Microsoft Sans Serif"/>
                <w:b/>
                <w:bCs/>
                <w:i/>
                <w:iCs/>
                <w:sz w:val="20"/>
                <w:szCs w:val="20"/>
              </w:rPr>
              <w:t>3</w:t>
            </w:r>
          </w:p>
        </w:tc>
        <w:tc>
          <w:tcPr>
            <w:tcW w:w="1160" w:type="dxa"/>
            <w:tcBorders>
              <w:top w:val="nil"/>
              <w:left w:val="single" w:sz="8" w:space="0" w:color="auto"/>
              <w:bottom w:val="nil"/>
              <w:right w:val="nil"/>
            </w:tcBorders>
            <w:shd w:val="clear" w:color="auto" w:fill="auto"/>
            <w:noWrap/>
            <w:vAlign w:val="center"/>
            <w:hideMark/>
          </w:tcPr>
          <w:p w14:paraId="16D2FAF6" w14:textId="77777777" w:rsidR="00547245" w:rsidRPr="00547245" w:rsidRDefault="00547245" w:rsidP="00547245">
            <w:pPr>
              <w:jc w:val="center"/>
              <w:rPr>
                <w:rFonts w:ascii="Times" w:eastAsia="Times New Roman" w:hAnsi="Times" w:cs="Microsoft Sans Serif"/>
                <w:b/>
                <w:bCs/>
                <w:i/>
                <w:iCs/>
                <w:color w:val="000000"/>
                <w:sz w:val="20"/>
                <w:szCs w:val="20"/>
              </w:rPr>
            </w:pPr>
            <w:r w:rsidRPr="00547245">
              <w:rPr>
                <w:rFonts w:ascii="Times" w:eastAsia="Times New Roman" w:hAnsi="Times" w:cs="Microsoft Sans Serif"/>
                <w:b/>
                <w:bCs/>
                <w:i/>
                <w:iCs/>
                <w:color w:val="000000"/>
                <w:sz w:val="20"/>
                <w:szCs w:val="20"/>
              </w:rPr>
              <w:t>77</w:t>
            </w:r>
          </w:p>
        </w:tc>
        <w:tc>
          <w:tcPr>
            <w:tcW w:w="1160" w:type="dxa"/>
            <w:tcBorders>
              <w:top w:val="nil"/>
              <w:left w:val="nil"/>
              <w:bottom w:val="nil"/>
              <w:right w:val="single" w:sz="8" w:space="0" w:color="auto"/>
            </w:tcBorders>
            <w:shd w:val="clear" w:color="auto" w:fill="auto"/>
            <w:noWrap/>
            <w:vAlign w:val="center"/>
            <w:hideMark/>
          </w:tcPr>
          <w:p w14:paraId="36F27D98" w14:textId="77777777" w:rsidR="00547245" w:rsidRPr="00547245" w:rsidRDefault="00547245" w:rsidP="00547245">
            <w:pPr>
              <w:jc w:val="center"/>
              <w:rPr>
                <w:rFonts w:ascii="Times" w:eastAsia="Times New Roman" w:hAnsi="Times" w:cs="Microsoft Sans Serif"/>
                <w:b/>
                <w:bCs/>
                <w:i/>
                <w:iCs/>
                <w:sz w:val="20"/>
                <w:szCs w:val="20"/>
              </w:rPr>
            </w:pPr>
            <w:r w:rsidRPr="00547245">
              <w:rPr>
                <w:rFonts w:ascii="Times" w:eastAsia="Times New Roman" w:hAnsi="Times" w:cs="Microsoft Sans Serif"/>
                <w:b/>
                <w:bCs/>
                <w:i/>
                <w:iCs/>
                <w:sz w:val="20"/>
                <w:szCs w:val="20"/>
              </w:rPr>
              <w:t>89%</w:t>
            </w:r>
          </w:p>
        </w:tc>
      </w:tr>
      <w:tr w:rsidR="00547245" w:rsidRPr="00547245" w14:paraId="67F4FDDD" w14:textId="77777777" w:rsidTr="00547245">
        <w:trPr>
          <w:trHeight w:val="260"/>
        </w:trPr>
        <w:tc>
          <w:tcPr>
            <w:tcW w:w="2715" w:type="dxa"/>
            <w:tcBorders>
              <w:top w:val="nil"/>
              <w:left w:val="nil"/>
              <w:bottom w:val="nil"/>
              <w:right w:val="nil"/>
            </w:tcBorders>
            <w:shd w:val="clear" w:color="auto" w:fill="auto"/>
            <w:noWrap/>
            <w:vAlign w:val="center"/>
            <w:hideMark/>
          </w:tcPr>
          <w:p w14:paraId="2C774B70" w14:textId="77777777" w:rsidR="00547245" w:rsidRPr="00547245" w:rsidRDefault="00547245" w:rsidP="00547245">
            <w:pPr>
              <w:jc w:val="right"/>
              <w:rPr>
                <w:rFonts w:ascii="Times" w:eastAsia="Times New Roman" w:hAnsi="Times" w:cs="Microsoft Sans Serif"/>
                <w:i/>
                <w:iCs/>
                <w:sz w:val="20"/>
                <w:szCs w:val="20"/>
              </w:rPr>
            </w:pPr>
            <w:r w:rsidRPr="00547245">
              <w:rPr>
                <w:rFonts w:ascii="Times" w:eastAsia="Times New Roman" w:hAnsi="Times" w:cs="Microsoft Sans Serif"/>
                <w:i/>
                <w:iCs/>
                <w:sz w:val="20"/>
                <w:szCs w:val="20"/>
              </w:rPr>
              <w:t>Skipped Question</w:t>
            </w:r>
          </w:p>
        </w:tc>
        <w:tc>
          <w:tcPr>
            <w:tcW w:w="1195" w:type="dxa"/>
            <w:tcBorders>
              <w:top w:val="nil"/>
              <w:left w:val="single" w:sz="4" w:space="0" w:color="auto"/>
              <w:bottom w:val="single" w:sz="4" w:space="0" w:color="auto"/>
              <w:right w:val="nil"/>
            </w:tcBorders>
            <w:shd w:val="clear" w:color="auto" w:fill="auto"/>
            <w:noWrap/>
            <w:vAlign w:val="center"/>
            <w:hideMark/>
          </w:tcPr>
          <w:p w14:paraId="7795C234" w14:textId="77777777" w:rsidR="00547245" w:rsidRPr="00547245" w:rsidRDefault="00547245" w:rsidP="00547245">
            <w:pPr>
              <w:jc w:val="center"/>
              <w:rPr>
                <w:rFonts w:ascii="Times" w:eastAsia="Times New Roman" w:hAnsi="Times" w:cs="Microsoft Sans Serif"/>
                <w:color w:val="000000"/>
                <w:sz w:val="20"/>
                <w:szCs w:val="20"/>
              </w:rPr>
            </w:pPr>
            <w:r w:rsidRPr="00547245">
              <w:rPr>
                <w:rFonts w:ascii="Times" w:eastAsia="Times New Roman" w:hAnsi="Times" w:cs="Microsoft Sans Serif"/>
                <w:color w:val="000000"/>
                <w:sz w:val="20"/>
                <w:szCs w:val="20"/>
              </w:rPr>
              <w:t>4</w:t>
            </w:r>
          </w:p>
        </w:tc>
        <w:tc>
          <w:tcPr>
            <w:tcW w:w="1080" w:type="dxa"/>
            <w:tcBorders>
              <w:top w:val="nil"/>
              <w:left w:val="nil"/>
              <w:bottom w:val="single" w:sz="4" w:space="0" w:color="auto"/>
              <w:right w:val="nil"/>
            </w:tcBorders>
            <w:shd w:val="clear" w:color="auto" w:fill="auto"/>
            <w:noWrap/>
            <w:vAlign w:val="center"/>
            <w:hideMark/>
          </w:tcPr>
          <w:p w14:paraId="47483FC6"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w:t>
            </w:r>
          </w:p>
        </w:tc>
        <w:tc>
          <w:tcPr>
            <w:tcW w:w="1080" w:type="dxa"/>
            <w:tcBorders>
              <w:top w:val="nil"/>
              <w:left w:val="nil"/>
              <w:bottom w:val="single" w:sz="4" w:space="0" w:color="auto"/>
              <w:right w:val="nil"/>
            </w:tcBorders>
            <w:shd w:val="clear" w:color="auto" w:fill="auto"/>
            <w:noWrap/>
            <w:vAlign w:val="center"/>
            <w:hideMark/>
          </w:tcPr>
          <w:p w14:paraId="39C36493"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5</w:t>
            </w:r>
          </w:p>
        </w:tc>
        <w:tc>
          <w:tcPr>
            <w:tcW w:w="1260" w:type="dxa"/>
            <w:tcBorders>
              <w:top w:val="nil"/>
              <w:left w:val="nil"/>
              <w:bottom w:val="single" w:sz="4" w:space="0" w:color="auto"/>
              <w:right w:val="nil"/>
            </w:tcBorders>
            <w:shd w:val="clear" w:color="auto" w:fill="auto"/>
            <w:noWrap/>
            <w:vAlign w:val="center"/>
            <w:hideMark/>
          </w:tcPr>
          <w:p w14:paraId="17F6267C"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0</w:t>
            </w:r>
          </w:p>
        </w:tc>
        <w:tc>
          <w:tcPr>
            <w:tcW w:w="1160" w:type="dxa"/>
            <w:tcBorders>
              <w:top w:val="nil"/>
              <w:left w:val="single" w:sz="8" w:space="0" w:color="auto"/>
              <w:bottom w:val="single" w:sz="8" w:space="0" w:color="auto"/>
              <w:right w:val="nil"/>
            </w:tcBorders>
            <w:shd w:val="clear" w:color="auto" w:fill="auto"/>
            <w:noWrap/>
            <w:vAlign w:val="center"/>
            <w:hideMark/>
          </w:tcPr>
          <w:p w14:paraId="592F16AC" w14:textId="77777777" w:rsidR="00547245" w:rsidRPr="00547245" w:rsidRDefault="00547245" w:rsidP="00547245">
            <w:pPr>
              <w:jc w:val="center"/>
              <w:rPr>
                <w:rFonts w:ascii="Times" w:eastAsia="Times New Roman" w:hAnsi="Times" w:cs="Microsoft Sans Serif"/>
                <w:color w:val="000000"/>
                <w:sz w:val="20"/>
                <w:szCs w:val="20"/>
              </w:rPr>
            </w:pPr>
            <w:r w:rsidRPr="00547245">
              <w:rPr>
                <w:rFonts w:ascii="Times" w:eastAsia="Times New Roman" w:hAnsi="Times" w:cs="Microsoft Sans Serif"/>
                <w:color w:val="000000"/>
                <w:sz w:val="20"/>
                <w:szCs w:val="20"/>
              </w:rPr>
              <w:t>10</w:t>
            </w:r>
          </w:p>
        </w:tc>
        <w:tc>
          <w:tcPr>
            <w:tcW w:w="1160" w:type="dxa"/>
            <w:tcBorders>
              <w:top w:val="nil"/>
              <w:left w:val="nil"/>
              <w:bottom w:val="single" w:sz="8" w:space="0" w:color="auto"/>
              <w:right w:val="single" w:sz="8" w:space="0" w:color="auto"/>
            </w:tcBorders>
            <w:shd w:val="clear" w:color="auto" w:fill="auto"/>
            <w:noWrap/>
            <w:vAlign w:val="center"/>
            <w:hideMark/>
          </w:tcPr>
          <w:p w14:paraId="7E85A417" w14:textId="77777777" w:rsidR="00547245" w:rsidRPr="00547245" w:rsidRDefault="00547245" w:rsidP="00547245">
            <w:pPr>
              <w:jc w:val="center"/>
              <w:rPr>
                <w:rFonts w:ascii="Times" w:eastAsia="Times New Roman" w:hAnsi="Times" w:cs="Microsoft Sans Serif"/>
                <w:sz w:val="20"/>
                <w:szCs w:val="20"/>
              </w:rPr>
            </w:pPr>
            <w:r w:rsidRPr="00547245">
              <w:rPr>
                <w:rFonts w:ascii="Times" w:eastAsia="Times New Roman" w:hAnsi="Times" w:cs="Microsoft Sans Serif"/>
                <w:sz w:val="20"/>
                <w:szCs w:val="20"/>
              </w:rPr>
              <w:t>11%</w:t>
            </w:r>
          </w:p>
        </w:tc>
      </w:tr>
    </w:tbl>
    <w:p w14:paraId="0F338FC8" w14:textId="481FAFD7" w:rsidR="00547245" w:rsidRPr="0067060C" w:rsidRDefault="00547245">
      <w:pPr>
        <w:rPr>
          <w:rFonts w:ascii="Times New Roman" w:hAnsi="Times New Roman" w:cs="Times New Roman"/>
          <w:sz w:val="22"/>
          <w:szCs w:val="22"/>
        </w:rPr>
      </w:pPr>
    </w:p>
    <w:sectPr w:rsidR="00547245" w:rsidRPr="0067060C" w:rsidSect="00435613">
      <w:footerReference w:type="default" r:id="rId10"/>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9A122" w14:textId="77777777" w:rsidR="00554BAD" w:rsidRDefault="00554BAD">
      <w:r>
        <w:separator/>
      </w:r>
    </w:p>
  </w:endnote>
  <w:endnote w:type="continuationSeparator" w:id="0">
    <w:p w14:paraId="4C76C416" w14:textId="77777777" w:rsidR="00554BAD" w:rsidRDefault="0055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BCAFE" w14:textId="4489ACAE" w:rsidR="00771090" w:rsidRPr="00153C15" w:rsidRDefault="00771090">
    <w:pPr>
      <w:pStyle w:val="Footer"/>
      <w:rPr>
        <w:rFonts w:ascii="Times New Roman" w:hAnsi="Times New Roman" w:cs="Times New Roman"/>
        <w:sz w:val="22"/>
        <w:szCs w:val="22"/>
      </w:rPr>
    </w:pPr>
    <w:r>
      <w:rPr>
        <w:rStyle w:val="PageNumber"/>
      </w:rPr>
      <w:tab/>
    </w:r>
    <w:r>
      <w:rPr>
        <w:rStyle w:val="PageNumber"/>
      </w:rPr>
      <w:tab/>
      <w:t xml:space="preserve">| </w:t>
    </w:r>
    <w:r w:rsidRPr="00153C15">
      <w:rPr>
        <w:rStyle w:val="PageNumber"/>
        <w:rFonts w:ascii="Times New Roman" w:hAnsi="Times New Roman" w:cs="Times New Roman"/>
        <w:sz w:val="22"/>
        <w:szCs w:val="22"/>
      </w:rPr>
      <w:fldChar w:fldCharType="begin"/>
    </w:r>
    <w:r w:rsidRPr="00153C15">
      <w:rPr>
        <w:rStyle w:val="PageNumber"/>
        <w:rFonts w:ascii="Times New Roman" w:hAnsi="Times New Roman" w:cs="Times New Roman"/>
        <w:sz w:val="22"/>
        <w:szCs w:val="22"/>
      </w:rPr>
      <w:instrText xml:space="preserve"> PAGE </w:instrText>
    </w:r>
    <w:r w:rsidRPr="00153C15">
      <w:rPr>
        <w:rStyle w:val="PageNumber"/>
        <w:rFonts w:ascii="Times New Roman" w:hAnsi="Times New Roman" w:cs="Times New Roman"/>
        <w:sz w:val="22"/>
        <w:szCs w:val="22"/>
      </w:rPr>
      <w:fldChar w:fldCharType="separate"/>
    </w:r>
    <w:r w:rsidR="00554BAD">
      <w:rPr>
        <w:rStyle w:val="PageNumber"/>
        <w:rFonts w:ascii="Times New Roman" w:hAnsi="Times New Roman" w:cs="Times New Roman"/>
        <w:noProof/>
        <w:sz w:val="22"/>
        <w:szCs w:val="22"/>
      </w:rPr>
      <w:t>1</w:t>
    </w:r>
    <w:r w:rsidRPr="00153C15">
      <w:rPr>
        <w:rStyle w:val="PageNumber"/>
        <w:rFonts w:ascii="Times New Roman" w:hAnsi="Times New Roman"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16C38" w14:textId="77777777" w:rsidR="00554BAD" w:rsidRDefault="00554BAD">
      <w:r>
        <w:separator/>
      </w:r>
    </w:p>
  </w:footnote>
  <w:footnote w:type="continuationSeparator" w:id="0">
    <w:p w14:paraId="14EAFF28" w14:textId="77777777" w:rsidR="00554BAD" w:rsidRDefault="00554BAD">
      <w:r>
        <w:continuationSeparator/>
      </w:r>
    </w:p>
  </w:footnote>
  <w:footnote w:id="1">
    <w:p w14:paraId="25FE7F32" w14:textId="68236F7B" w:rsidR="00771090" w:rsidRPr="007657EE" w:rsidRDefault="00771090">
      <w:pPr>
        <w:pStyle w:val="FootnoteText"/>
        <w:rPr>
          <w:rFonts w:ascii="Times New Roman" w:hAnsi="Times New Roman" w:cs="Times New Roman"/>
        </w:rPr>
      </w:pPr>
      <w:r w:rsidRPr="007657EE">
        <w:rPr>
          <w:rStyle w:val="FootnoteReference"/>
          <w:rFonts w:ascii="Times New Roman" w:hAnsi="Times New Roman" w:cs="Times New Roman"/>
        </w:rPr>
        <w:footnoteRef/>
      </w:r>
      <w:r w:rsidRPr="007657EE">
        <w:rPr>
          <w:rFonts w:ascii="Times New Roman" w:hAnsi="Times New Roman" w:cs="Times New Roman"/>
        </w:rPr>
        <w:t xml:space="preserve"> </w:t>
      </w:r>
      <w:r w:rsidRPr="007657EE">
        <w:rPr>
          <w:rFonts w:ascii="Times New Roman" w:hAnsi="Times New Roman" w:cs="Times New Roman"/>
          <w:sz w:val="22"/>
          <w:szCs w:val="22"/>
        </w:rPr>
        <w:t xml:space="preserve">Present address: </w:t>
      </w:r>
      <w:r>
        <w:rPr>
          <w:rFonts w:ascii="Times New Roman" w:hAnsi="Times New Roman" w:cs="Times New Roman"/>
          <w:sz w:val="22"/>
          <w:szCs w:val="22"/>
        </w:rPr>
        <w:t>VT EPSCoR BREE</w:t>
      </w:r>
      <w:r w:rsidR="00CA22B9">
        <w:rPr>
          <w:rFonts w:ascii="Times New Roman" w:hAnsi="Times New Roman" w:cs="Times New Roman"/>
          <w:sz w:val="22"/>
          <w:szCs w:val="22"/>
        </w:rPr>
        <w:t xml:space="preserve"> and Gund Institute for Environment</w:t>
      </w:r>
      <w:r>
        <w:rPr>
          <w:rFonts w:ascii="Times New Roman" w:hAnsi="Times New Roman" w:cs="Times New Roman"/>
          <w:sz w:val="22"/>
          <w:szCs w:val="22"/>
        </w:rPr>
        <w:t xml:space="preserve">, University of Vermont, 23 Mansfield Ave, Burlington, VT 05401 </w:t>
      </w:r>
    </w:p>
  </w:footnote>
  <w:footnote w:id="2">
    <w:p w14:paraId="14F7C502" w14:textId="19E24F9E" w:rsidR="00771090" w:rsidRPr="007657EE" w:rsidRDefault="00771090">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Present address: Vice Chancellor and Department of Engineering, 2200 S Charles Blvd Ste 1500, Mail Stop 157, East Carolina University, Greenville, NC 27858-4353</w:t>
      </w:r>
    </w:p>
  </w:footnote>
  <w:footnote w:id="3">
    <w:p w14:paraId="34D400B0" w14:textId="6AC0DA66" w:rsidR="00771090" w:rsidRPr="00027428" w:rsidRDefault="00771090">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At the end of World War II, Vannevar Bush, the Director of Scientific Research and Development during the war, proposed a peace time role for science that was anchored by “basic research” on the one hand and “applied research” on the other. Basic research was defined as research performed “without thought of practical ends.” Applied research, in contrast, was then intended to convert discoveries from basic science into technological innovations to meet “the full range of society’s economic, defense, health, and other needs” (Stokes, 1997). In his 1997 critique, Donald Stokes extended the dichotomy into a two-dimensional spatial grid oriented along two axis, the first: consideration of use, the second: quest for fundamental understanding. Stokes placed Bush’s basic research in the low use/high understanding quadrant and labeled it Bohr’s Quadrant in honor of Niels Bohr, the Nobel </w:t>
      </w:r>
      <w:r w:rsidR="00925986">
        <w:rPr>
          <w:rFonts w:ascii="Times New Roman" w:hAnsi="Times New Roman" w:cs="Times New Roman"/>
          <w:sz w:val="22"/>
          <w:szCs w:val="22"/>
        </w:rPr>
        <w:t>Prize</w:t>
      </w:r>
      <w:r>
        <w:rPr>
          <w:rFonts w:ascii="Times New Roman" w:hAnsi="Times New Roman" w:cs="Times New Roman"/>
          <w:sz w:val="22"/>
          <w:szCs w:val="22"/>
        </w:rPr>
        <w:t xml:space="preserve"> winning physicist. He further placed Bush’s applied research in the high use/low understanding quadrant and labeled it Edison’s Quadrant honoring Thomas Edison, the prolific American inventor. Finally, Stokes </w:t>
      </w:r>
      <w:r w:rsidR="00027428">
        <w:rPr>
          <w:rFonts w:ascii="Times New Roman" w:hAnsi="Times New Roman" w:cs="Times New Roman"/>
          <w:sz w:val="22"/>
          <w:szCs w:val="22"/>
        </w:rPr>
        <w:t xml:space="preserve">proposed a third role for science, </w:t>
      </w:r>
      <w:r>
        <w:rPr>
          <w:rFonts w:ascii="Times New Roman" w:hAnsi="Times New Roman" w:cs="Times New Roman"/>
          <w:sz w:val="22"/>
          <w:szCs w:val="22"/>
        </w:rPr>
        <w:t>nam</w:t>
      </w:r>
      <w:r w:rsidR="00027428">
        <w:rPr>
          <w:rFonts w:ascii="Times New Roman" w:hAnsi="Times New Roman" w:cs="Times New Roman"/>
          <w:sz w:val="22"/>
          <w:szCs w:val="22"/>
        </w:rPr>
        <w:t>ing</w:t>
      </w:r>
      <w:r>
        <w:rPr>
          <w:rFonts w:ascii="Times New Roman" w:hAnsi="Times New Roman" w:cs="Times New Roman"/>
          <w:sz w:val="22"/>
          <w:szCs w:val="22"/>
        </w:rPr>
        <w:t xml:space="preserve"> the high use/high understanding quadrant Pasteur’s quadrant, in honor of Louis Pasteur, a French biologist, microbiologist and chemist who</w:t>
      </w:r>
      <w:r w:rsidR="00027428">
        <w:rPr>
          <w:rFonts w:ascii="Times New Roman" w:hAnsi="Times New Roman" w:cs="Times New Roman"/>
          <w:sz w:val="22"/>
          <w:szCs w:val="22"/>
        </w:rPr>
        <w:t>se</w:t>
      </w:r>
      <w:r>
        <w:rPr>
          <w:rFonts w:ascii="Times New Roman" w:hAnsi="Times New Roman" w:cs="Times New Roman"/>
          <w:sz w:val="22"/>
          <w:szCs w:val="22"/>
        </w:rPr>
        <w:t xml:space="preserve"> work</w:t>
      </w:r>
      <w:r w:rsidR="00027428">
        <w:rPr>
          <w:rFonts w:ascii="Times New Roman" w:hAnsi="Times New Roman" w:cs="Times New Roman"/>
          <w:sz w:val="22"/>
          <w:szCs w:val="22"/>
        </w:rPr>
        <w:t xml:space="preserve"> was revolutionary for</w:t>
      </w:r>
      <w:r>
        <w:rPr>
          <w:rFonts w:ascii="Times New Roman" w:hAnsi="Times New Roman" w:cs="Times New Roman"/>
          <w:sz w:val="22"/>
          <w:szCs w:val="22"/>
        </w:rPr>
        <w:t xml:space="preserve"> vaccines, microbial fermentation and pasteurization.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F15C3"/>
    <w:rsid w:val="000140D5"/>
    <w:rsid w:val="00027428"/>
    <w:rsid w:val="00051E77"/>
    <w:rsid w:val="00143593"/>
    <w:rsid w:val="0016211F"/>
    <w:rsid w:val="001737E5"/>
    <w:rsid w:val="001A6002"/>
    <w:rsid w:val="001C5FF0"/>
    <w:rsid w:val="001D6DD8"/>
    <w:rsid w:val="001E06F2"/>
    <w:rsid w:val="001F70CF"/>
    <w:rsid w:val="002171FB"/>
    <w:rsid w:val="00283864"/>
    <w:rsid w:val="002961BD"/>
    <w:rsid w:val="002A7724"/>
    <w:rsid w:val="002F27E7"/>
    <w:rsid w:val="00304F63"/>
    <w:rsid w:val="00327472"/>
    <w:rsid w:val="0035217F"/>
    <w:rsid w:val="00360E4E"/>
    <w:rsid w:val="003778BB"/>
    <w:rsid w:val="0038637B"/>
    <w:rsid w:val="003A3FF2"/>
    <w:rsid w:val="003B0B27"/>
    <w:rsid w:val="003C185D"/>
    <w:rsid w:val="003F1627"/>
    <w:rsid w:val="0040083F"/>
    <w:rsid w:val="00410583"/>
    <w:rsid w:val="004157A7"/>
    <w:rsid w:val="004204C1"/>
    <w:rsid w:val="00435613"/>
    <w:rsid w:val="00463A74"/>
    <w:rsid w:val="004837EF"/>
    <w:rsid w:val="004A20CB"/>
    <w:rsid w:val="004B656A"/>
    <w:rsid w:val="004E78C3"/>
    <w:rsid w:val="00531F29"/>
    <w:rsid w:val="005355C1"/>
    <w:rsid w:val="00544B21"/>
    <w:rsid w:val="00547245"/>
    <w:rsid w:val="00552A48"/>
    <w:rsid w:val="00554BAD"/>
    <w:rsid w:val="005B4154"/>
    <w:rsid w:val="005C0C60"/>
    <w:rsid w:val="005C61D0"/>
    <w:rsid w:val="005F15C3"/>
    <w:rsid w:val="005F3579"/>
    <w:rsid w:val="00630F12"/>
    <w:rsid w:val="0064728A"/>
    <w:rsid w:val="0067060C"/>
    <w:rsid w:val="006A20FF"/>
    <w:rsid w:val="006B0F8E"/>
    <w:rsid w:val="006F3196"/>
    <w:rsid w:val="007174C3"/>
    <w:rsid w:val="007253E5"/>
    <w:rsid w:val="00727C88"/>
    <w:rsid w:val="00757006"/>
    <w:rsid w:val="007657EE"/>
    <w:rsid w:val="00771090"/>
    <w:rsid w:val="007A6D01"/>
    <w:rsid w:val="007C2B29"/>
    <w:rsid w:val="007D5573"/>
    <w:rsid w:val="007D571A"/>
    <w:rsid w:val="007D6247"/>
    <w:rsid w:val="007E6AB0"/>
    <w:rsid w:val="008300EC"/>
    <w:rsid w:val="008566B6"/>
    <w:rsid w:val="008B1994"/>
    <w:rsid w:val="008C7A76"/>
    <w:rsid w:val="008F6EDF"/>
    <w:rsid w:val="00925986"/>
    <w:rsid w:val="00953536"/>
    <w:rsid w:val="0098540B"/>
    <w:rsid w:val="00992875"/>
    <w:rsid w:val="009947F4"/>
    <w:rsid w:val="00A04084"/>
    <w:rsid w:val="00A11CDB"/>
    <w:rsid w:val="00A418CC"/>
    <w:rsid w:val="00A9143A"/>
    <w:rsid w:val="00AA6DB4"/>
    <w:rsid w:val="00AB4999"/>
    <w:rsid w:val="00AC2969"/>
    <w:rsid w:val="00AD2F1C"/>
    <w:rsid w:val="00B8278C"/>
    <w:rsid w:val="00B95B8A"/>
    <w:rsid w:val="00C230D6"/>
    <w:rsid w:val="00C25F54"/>
    <w:rsid w:val="00C55A86"/>
    <w:rsid w:val="00CA22B9"/>
    <w:rsid w:val="00CD6689"/>
    <w:rsid w:val="00CF06F1"/>
    <w:rsid w:val="00D007DD"/>
    <w:rsid w:val="00D10158"/>
    <w:rsid w:val="00D976A6"/>
    <w:rsid w:val="00E02E9F"/>
    <w:rsid w:val="00E039D9"/>
    <w:rsid w:val="00E4095B"/>
    <w:rsid w:val="00E514A8"/>
    <w:rsid w:val="00E750D1"/>
    <w:rsid w:val="00EA594B"/>
    <w:rsid w:val="00EC31C7"/>
    <w:rsid w:val="00ED01E1"/>
    <w:rsid w:val="00F16380"/>
    <w:rsid w:val="00FC12E8"/>
    <w:rsid w:val="00FD7E75"/>
    <w:rsid w:val="00FF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605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5C3"/>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15C3"/>
  </w:style>
  <w:style w:type="character" w:customStyle="1" w:styleId="FootnoteTextChar">
    <w:name w:val="Footnote Text Char"/>
    <w:basedOn w:val="DefaultParagraphFont"/>
    <w:link w:val="FootnoteText"/>
    <w:uiPriority w:val="99"/>
    <w:rsid w:val="005F15C3"/>
    <w:rPr>
      <w:rFonts w:asciiTheme="minorHAnsi" w:hAnsiTheme="minorHAnsi" w:cstheme="minorBidi"/>
      <w:sz w:val="24"/>
      <w:szCs w:val="24"/>
    </w:rPr>
  </w:style>
  <w:style w:type="character" w:styleId="FootnoteReference">
    <w:name w:val="footnote reference"/>
    <w:basedOn w:val="DefaultParagraphFont"/>
    <w:uiPriority w:val="99"/>
    <w:unhideWhenUsed/>
    <w:rsid w:val="005F15C3"/>
    <w:rPr>
      <w:vertAlign w:val="superscript"/>
    </w:rPr>
  </w:style>
  <w:style w:type="paragraph" w:styleId="ListParagraph">
    <w:name w:val="List Paragraph"/>
    <w:basedOn w:val="Normal"/>
    <w:uiPriority w:val="34"/>
    <w:qFormat/>
    <w:rsid w:val="005F15C3"/>
    <w:pPr>
      <w:ind w:left="720"/>
      <w:contextualSpacing/>
    </w:pPr>
  </w:style>
  <w:style w:type="character" w:styleId="Hyperlink">
    <w:name w:val="Hyperlink"/>
    <w:basedOn w:val="DefaultParagraphFont"/>
    <w:uiPriority w:val="99"/>
    <w:unhideWhenUsed/>
    <w:rsid w:val="005F15C3"/>
    <w:rPr>
      <w:color w:val="0000FF"/>
      <w:u w:val="single"/>
    </w:rPr>
  </w:style>
  <w:style w:type="paragraph" w:styleId="BalloonText">
    <w:name w:val="Balloon Text"/>
    <w:basedOn w:val="Normal"/>
    <w:link w:val="BalloonTextChar"/>
    <w:uiPriority w:val="99"/>
    <w:semiHidden/>
    <w:unhideWhenUsed/>
    <w:rsid w:val="005F15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15C3"/>
    <w:rPr>
      <w:sz w:val="18"/>
      <w:szCs w:val="18"/>
    </w:rPr>
  </w:style>
  <w:style w:type="character" w:customStyle="1" w:styleId="apple-converted-space">
    <w:name w:val="apple-converted-space"/>
    <w:basedOn w:val="DefaultParagraphFont"/>
    <w:rsid w:val="005F15C3"/>
  </w:style>
  <w:style w:type="character" w:styleId="CommentReference">
    <w:name w:val="annotation reference"/>
    <w:basedOn w:val="DefaultParagraphFont"/>
    <w:uiPriority w:val="99"/>
    <w:semiHidden/>
    <w:unhideWhenUsed/>
    <w:rsid w:val="005F15C3"/>
    <w:rPr>
      <w:sz w:val="18"/>
      <w:szCs w:val="18"/>
    </w:rPr>
  </w:style>
  <w:style w:type="paragraph" w:styleId="CommentText">
    <w:name w:val="annotation text"/>
    <w:basedOn w:val="Normal"/>
    <w:link w:val="CommentTextChar"/>
    <w:uiPriority w:val="99"/>
    <w:semiHidden/>
    <w:unhideWhenUsed/>
    <w:rsid w:val="005F15C3"/>
  </w:style>
  <w:style w:type="character" w:customStyle="1" w:styleId="CommentTextChar">
    <w:name w:val="Comment Text Char"/>
    <w:basedOn w:val="DefaultParagraphFont"/>
    <w:link w:val="CommentText"/>
    <w:uiPriority w:val="99"/>
    <w:semiHidden/>
    <w:rsid w:val="005F15C3"/>
    <w:rPr>
      <w:rFonts w:ascii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5F15C3"/>
    <w:rPr>
      <w:b/>
      <w:bCs/>
      <w:sz w:val="20"/>
      <w:szCs w:val="20"/>
    </w:rPr>
  </w:style>
  <w:style w:type="character" w:customStyle="1" w:styleId="CommentSubjectChar">
    <w:name w:val="Comment Subject Char"/>
    <w:basedOn w:val="CommentTextChar"/>
    <w:link w:val="CommentSubject"/>
    <w:uiPriority w:val="99"/>
    <w:semiHidden/>
    <w:rsid w:val="005F15C3"/>
    <w:rPr>
      <w:rFonts w:asciiTheme="minorHAnsi" w:hAnsiTheme="minorHAnsi" w:cstheme="minorBidi"/>
      <w:b/>
      <w:bCs/>
      <w:sz w:val="20"/>
      <w:szCs w:val="20"/>
    </w:rPr>
  </w:style>
  <w:style w:type="paragraph" w:styleId="Header">
    <w:name w:val="header"/>
    <w:basedOn w:val="Normal"/>
    <w:link w:val="HeaderChar"/>
    <w:uiPriority w:val="99"/>
    <w:unhideWhenUsed/>
    <w:rsid w:val="005F15C3"/>
    <w:pPr>
      <w:tabs>
        <w:tab w:val="center" w:pos="4320"/>
        <w:tab w:val="right" w:pos="8640"/>
      </w:tabs>
    </w:pPr>
  </w:style>
  <w:style w:type="character" w:customStyle="1" w:styleId="HeaderChar">
    <w:name w:val="Header Char"/>
    <w:basedOn w:val="DefaultParagraphFont"/>
    <w:link w:val="Header"/>
    <w:uiPriority w:val="99"/>
    <w:rsid w:val="005F15C3"/>
    <w:rPr>
      <w:rFonts w:asciiTheme="minorHAnsi" w:hAnsiTheme="minorHAnsi" w:cstheme="minorBidi"/>
      <w:sz w:val="24"/>
      <w:szCs w:val="24"/>
    </w:rPr>
  </w:style>
  <w:style w:type="paragraph" w:styleId="Footer">
    <w:name w:val="footer"/>
    <w:basedOn w:val="Normal"/>
    <w:link w:val="FooterChar"/>
    <w:uiPriority w:val="99"/>
    <w:unhideWhenUsed/>
    <w:rsid w:val="005F15C3"/>
    <w:pPr>
      <w:tabs>
        <w:tab w:val="center" w:pos="4320"/>
        <w:tab w:val="right" w:pos="8640"/>
      </w:tabs>
    </w:pPr>
  </w:style>
  <w:style w:type="character" w:customStyle="1" w:styleId="FooterChar">
    <w:name w:val="Footer Char"/>
    <w:basedOn w:val="DefaultParagraphFont"/>
    <w:link w:val="Footer"/>
    <w:uiPriority w:val="99"/>
    <w:rsid w:val="005F15C3"/>
    <w:rPr>
      <w:rFonts w:asciiTheme="minorHAnsi" w:hAnsiTheme="minorHAnsi" w:cstheme="minorBidi"/>
      <w:sz w:val="24"/>
      <w:szCs w:val="24"/>
    </w:rPr>
  </w:style>
  <w:style w:type="character" w:styleId="PageNumber">
    <w:name w:val="page number"/>
    <w:basedOn w:val="DefaultParagraphFont"/>
    <w:uiPriority w:val="99"/>
    <w:semiHidden/>
    <w:unhideWhenUsed/>
    <w:rsid w:val="005F15C3"/>
  </w:style>
  <w:style w:type="paragraph" w:styleId="EndnoteText">
    <w:name w:val="endnote text"/>
    <w:basedOn w:val="Normal"/>
    <w:link w:val="EndnoteTextChar"/>
    <w:uiPriority w:val="99"/>
    <w:semiHidden/>
    <w:unhideWhenUsed/>
    <w:rsid w:val="007A6D01"/>
    <w:rPr>
      <w:sz w:val="20"/>
      <w:szCs w:val="20"/>
    </w:rPr>
  </w:style>
  <w:style w:type="character" w:customStyle="1" w:styleId="EndnoteTextChar">
    <w:name w:val="Endnote Text Char"/>
    <w:basedOn w:val="DefaultParagraphFont"/>
    <w:link w:val="EndnoteText"/>
    <w:uiPriority w:val="99"/>
    <w:semiHidden/>
    <w:rsid w:val="007A6D01"/>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7A6D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3741">
      <w:bodyDiv w:val="1"/>
      <w:marLeft w:val="0"/>
      <w:marRight w:val="0"/>
      <w:marTop w:val="0"/>
      <w:marBottom w:val="0"/>
      <w:divBdr>
        <w:top w:val="none" w:sz="0" w:space="0" w:color="auto"/>
        <w:left w:val="none" w:sz="0" w:space="0" w:color="auto"/>
        <w:bottom w:val="none" w:sz="0" w:space="0" w:color="auto"/>
        <w:right w:val="none" w:sz="0" w:space="0" w:color="auto"/>
      </w:divBdr>
    </w:div>
    <w:div w:id="454983572">
      <w:bodyDiv w:val="1"/>
      <w:marLeft w:val="0"/>
      <w:marRight w:val="0"/>
      <w:marTop w:val="0"/>
      <w:marBottom w:val="0"/>
      <w:divBdr>
        <w:top w:val="none" w:sz="0" w:space="0" w:color="auto"/>
        <w:left w:val="none" w:sz="0" w:space="0" w:color="auto"/>
        <w:bottom w:val="none" w:sz="0" w:space="0" w:color="auto"/>
        <w:right w:val="none" w:sz="0" w:space="0" w:color="auto"/>
      </w:divBdr>
    </w:div>
    <w:div w:id="774590685">
      <w:bodyDiv w:val="1"/>
      <w:marLeft w:val="0"/>
      <w:marRight w:val="0"/>
      <w:marTop w:val="0"/>
      <w:marBottom w:val="0"/>
      <w:divBdr>
        <w:top w:val="none" w:sz="0" w:space="0" w:color="auto"/>
        <w:left w:val="none" w:sz="0" w:space="0" w:color="auto"/>
        <w:bottom w:val="none" w:sz="0" w:space="0" w:color="auto"/>
        <w:right w:val="none" w:sz="0" w:space="0" w:color="auto"/>
      </w:divBdr>
    </w:div>
    <w:div w:id="1459949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ie.l.turner@asu.edu" TargetMode="External"/><Relationship Id="rId3" Type="http://schemas.openxmlformats.org/officeDocument/2006/relationships/settings" Target="settings.xml"/><Relationship Id="rId7" Type="http://schemas.openxmlformats.org/officeDocument/2006/relationships/hyperlink" Target="mailto:emb.doran@duk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4F59F-A6E8-4BC8-B1F5-CD90BFC5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5198</Words>
  <Characters>29632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LMBD</dc:creator>
  <cp:keywords/>
  <dc:description/>
  <cp:lastModifiedBy>B.L. Turner II</cp:lastModifiedBy>
  <cp:revision>2</cp:revision>
  <cp:lastPrinted>2017-12-30T21:09:00Z</cp:lastPrinted>
  <dcterms:created xsi:type="dcterms:W3CDTF">2018-01-18T15:48:00Z</dcterms:created>
  <dcterms:modified xsi:type="dcterms:W3CDTF">2018-01-18T15:48:00Z</dcterms:modified>
</cp:coreProperties>
</file>